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9D9DD" w14:textId="73CF117D" w:rsidR="002148E8" w:rsidRDefault="002148E8" w:rsidP="002148E8">
      <w:pPr>
        <w:widowControl/>
        <w:shd w:val="clear" w:color="auto" w:fill="FFFFFF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 w:val="32"/>
          <w:szCs w:val="32"/>
        </w:rPr>
        <w:t>信息系统场景网络安全支撑服务采购需求</w:t>
      </w:r>
    </w:p>
    <w:p w14:paraId="4ED7BF56" w14:textId="77777777" w:rsidR="002148E8" w:rsidRDefault="002148E8" w:rsidP="002148E8">
      <w:pPr>
        <w:widowControl/>
        <w:shd w:val="clear" w:color="auto" w:fill="FFFFFF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 w:val="28"/>
          <w:szCs w:val="28"/>
        </w:rPr>
        <w:t>（服务类）</w:t>
      </w:r>
    </w:p>
    <w:p w14:paraId="45D42E18" w14:textId="77777777" w:rsidR="002148E8" w:rsidRDefault="002148E8" w:rsidP="002148E8">
      <w:pPr>
        <w:widowControl/>
        <w:shd w:val="clear" w:color="auto" w:fill="FFFFFF"/>
        <w:spacing w:line="38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一、项目名称</w:t>
      </w:r>
    </w:p>
    <w:p w14:paraId="77F91F1D" w14:textId="77777777" w:rsidR="002148E8" w:rsidRDefault="002148E8" w:rsidP="002148E8">
      <w:pPr>
        <w:widowControl/>
        <w:shd w:val="clear" w:color="auto" w:fill="FFFFFF"/>
        <w:spacing w:line="380" w:lineRule="atLeast"/>
        <w:rPr>
          <w:rFonts w:ascii="华文宋体" w:eastAsia="华文宋体" w:hAnsi="华文宋体" w:cs="宋体"/>
          <w:kern w:val="0"/>
          <w:szCs w:val="21"/>
        </w:rPr>
      </w:pPr>
      <w:r>
        <w:rPr>
          <w:rFonts w:ascii="华文宋体" w:eastAsia="华文宋体" w:hAnsi="华文宋体" w:cs="宋体" w:hint="eastAsia"/>
          <w:kern w:val="0"/>
          <w:szCs w:val="21"/>
        </w:rPr>
        <w:t>信息系统场景网络安全支撑服务</w:t>
      </w:r>
    </w:p>
    <w:p w14:paraId="2B2B97EB" w14:textId="77777777" w:rsidR="002148E8" w:rsidRDefault="002148E8" w:rsidP="002148E8">
      <w:pPr>
        <w:widowControl/>
        <w:shd w:val="clear" w:color="auto" w:fill="FFFFFF"/>
        <w:spacing w:line="38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二、项目预算</w:t>
      </w:r>
    </w:p>
    <w:p w14:paraId="426FD9EE" w14:textId="53AEEF1E" w:rsidR="002148E8" w:rsidRDefault="002148E8" w:rsidP="002148E8">
      <w:pPr>
        <w:widowControl/>
        <w:shd w:val="clear" w:color="auto" w:fill="FFFFFF"/>
        <w:spacing w:line="380" w:lineRule="atLeast"/>
        <w:ind w:left="720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Cs w:val="21"/>
        </w:rPr>
        <w:t>84000元</w:t>
      </w:r>
    </w:p>
    <w:p w14:paraId="580844D8" w14:textId="77777777" w:rsidR="002148E8" w:rsidRDefault="002148E8" w:rsidP="002148E8">
      <w:pPr>
        <w:widowControl/>
        <w:shd w:val="clear" w:color="auto" w:fill="FFFFFF"/>
        <w:spacing w:line="38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三、供应商资格要求：</w:t>
      </w:r>
    </w:p>
    <w:p w14:paraId="5045F3F3" w14:textId="77777777" w:rsidR="002148E8" w:rsidRDefault="002148E8" w:rsidP="002148E8">
      <w:pPr>
        <w:widowControl/>
        <w:shd w:val="clear" w:color="auto" w:fill="FFFFFF"/>
        <w:spacing w:line="380" w:lineRule="atLeast"/>
        <w:ind w:left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Cs w:val="21"/>
        </w:rPr>
        <w:t>具有独立法人资格及相应经营范围；</w:t>
      </w:r>
    </w:p>
    <w:p w14:paraId="26AC972F" w14:textId="77777777" w:rsidR="002148E8" w:rsidRDefault="002148E8" w:rsidP="002148E8">
      <w:pPr>
        <w:widowControl/>
        <w:shd w:val="clear" w:color="auto" w:fill="FFFFFF"/>
        <w:spacing w:line="380" w:lineRule="atLeast"/>
        <w:ind w:left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Cs w:val="21"/>
        </w:rPr>
        <w:t>具有国家或有关政府部门颁发的资质证明文件（如有）；</w:t>
      </w:r>
    </w:p>
    <w:p w14:paraId="46309AC0" w14:textId="77777777" w:rsidR="002148E8" w:rsidRDefault="002148E8" w:rsidP="002148E8">
      <w:pPr>
        <w:widowControl/>
        <w:shd w:val="clear" w:color="auto" w:fill="FFFFFF"/>
        <w:spacing w:line="340" w:lineRule="atLeast"/>
        <w:ind w:left="420"/>
        <w:jc w:val="left"/>
        <w:rPr>
          <w:rFonts w:ascii="宋体" w:eastAsia="宋体" w:hAnsi="宋体" w:cs="Calibri"/>
          <w:color w:val="5C5A5A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Cs w:val="21"/>
        </w:rPr>
        <w:t>具有良好的信誉；</w:t>
      </w:r>
    </w:p>
    <w:p w14:paraId="51AD85D3" w14:textId="77777777" w:rsidR="002148E8" w:rsidRDefault="002148E8" w:rsidP="002148E8">
      <w:pPr>
        <w:widowControl/>
        <w:shd w:val="clear" w:color="auto" w:fill="FFFFFF"/>
        <w:spacing w:line="340" w:lineRule="atLeast"/>
        <w:ind w:left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Cs w:val="21"/>
        </w:rPr>
        <w:t>具有相应产品的销售业绩；</w:t>
      </w:r>
    </w:p>
    <w:p w14:paraId="08F3D3D6" w14:textId="77777777" w:rsidR="002148E8" w:rsidRDefault="002148E8" w:rsidP="002148E8">
      <w:pPr>
        <w:widowControl/>
        <w:shd w:val="clear" w:color="auto" w:fill="FFFFFF"/>
        <w:spacing w:line="380" w:lineRule="atLeast"/>
        <w:ind w:left="420"/>
        <w:jc w:val="left"/>
        <w:rPr>
          <w:rFonts w:ascii="宋体" w:eastAsia="宋体" w:hAnsi="宋体" w:cs="Calibri"/>
          <w:color w:val="5C5A5A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Cs w:val="21"/>
        </w:rPr>
        <w:t>近三年内，在经营活动中没有重大违法记录；</w:t>
      </w:r>
    </w:p>
    <w:p w14:paraId="0D12669A" w14:textId="77777777" w:rsidR="002148E8" w:rsidRDefault="002148E8" w:rsidP="002148E8">
      <w:pPr>
        <w:widowControl/>
        <w:shd w:val="clear" w:color="auto" w:fill="FFFFFF"/>
        <w:spacing w:line="380" w:lineRule="atLeast"/>
        <w:ind w:left="420"/>
        <w:jc w:val="left"/>
        <w:rPr>
          <w:rFonts w:ascii="宋体" w:eastAsia="宋体" w:hAnsi="宋体" w:cs="Calibri"/>
          <w:color w:val="5C5A5A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Cs w:val="21"/>
        </w:rPr>
        <w:t>单位负责人为同一人或者存在直接控股、管理关系的不同供应商，不得同时参加本采购项目投标；</w:t>
      </w:r>
    </w:p>
    <w:p w14:paraId="15F6DBB8" w14:textId="77777777" w:rsidR="002148E8" w:rsidRDefault="002148E8" w:rsidP="002148E8">
      <w:pPr>
        <w:widowControl/>
        <w:shd w:val="clear" w:color="auto" w:fill="FFFFFF"/>
        <w:spacing w:line="380" w:lineRule="atLeast"/>
        <w:ind w:left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Cs w:val="21"/>
        </w:rPr>
        <w:t>本项目不接受联合体投标。</w:t>
      </w:r>
    </w:p>
    <w:p w14:paraId="56E1997C" w14:textId="77777777" w:rsidR="002148E8" w:rsidRDefault="002148E8" w:rsidP="002148E8">
      <w:pPr>
        <w:widowControl/>
        <w:shd w:val="clear" w:color="auto" w:fill="FFFFFF"/>
        <w:spacing w:line="38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四、服务要求</w:t>
      </w:r>
    </w:p>
    <w:p w14:paraId="27CA17BE" w14:textId="77777777" w:rsidR="002148E8" w:rsidRDefault="002148E8" w:rsidP="002148E8">
      <w:pPr>
        <w:widowControl/>
        <w:shd w:val="clear" w:color="auto" w:fill="FFFFFF"/>
        <w:spacing w:line="38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1、服务内容、要求、质量：</w:t>
      </w:r>
    </w:p>
    <w:p w14:paraId="0EFDAADE" w14:textId="77777777" w:rsidR="002148E8" w:rsidRDefault="002148E8" w:rsidP="002148E8">
      <w:pPr>
        <w:widowControl/>
        <w:spacing w:line="340" w:lineRule="atLeast"/>
        <w:jc w:val="left"/>
        <w:rPr>
          <w:rFonts w:ascii="宋体" w:eastAsia="宋体" w:hAnsi="宋体" w:cs="Calibri"/>
          <w:b/>
          <w:bCs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技术服务要求</w:t>
      </w:r>
    </w:p>
    <w:p w14:paraId="74726C84" w14:textId="5A665EA1" w:rsidR="002148E8" w:rsidRDefault="002148E8" w:rsidP="002148E8">
      <w:pPr>
        <w:widowControl/>
        <w:spacing w:line="26" w:lineRule="atLeast"/>
        <w:rPr>
          <w:rFonts w:ascii="宋体" w:eastAsia="宋体" w:hAnsi="宋体" w:cs="Calibri"/>
          <w:color w:val="5C5A5A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Cs w:val="21"/>
        </w:rPr>
        <w:t>1</w:t>
      </w:r>
      <w:r>
        <w:rPr>
          <w:rFonts w:ascii="宋体" w:eastAsia="宋体" w:hAnsi="宋体" w:cs="Calibri"/>
          <w:color w:val="5C5A5A"/>
          <w:kern w:val="0"/>
          <w:szCs w:val="21"/>
        </w:rPr>
        <w:t>.1网络安全检查</w:t>
      </w:r>
    </w:p>
    <w:p w14:paraId="64BA0880" w14:textId="77777777" w:rsidR="002148E8" w:rsidRDefault="002148E8" w:rsidP="002148E8">
      <w:pPr>
        <w:pStyle w:val="a9"/>
        <w:widowControl/>
        <w:spacing w:before="210" w:line="26" w:lineRule="atLeast"/>
        <w:rPr>
          <w:rFonts w:ascii="宋体" w:eastAsia="宋体" w:hAnsi="宋体" w:cs="Calibri"/>
          <w:color w:val="5C5A5A"/>
          <w:kern w:val="0"/>
          <w:sz w:val="21"/>
          <w:szCs w:val="21"/>
        </w:rPr>
      </w:pPr>
      <w:r>
        <w:rPr>
          <w:rFonts w:ascii="宋体" w:eastAsia="宋体" w:hAnsi="宋体" w:cs="Calibri"/>
          <w:color w:val="5C5A5A"/>
          <w:kern w:val="0"/>
          <w:sz w:val="21"/>
          <w:szCs w:val="21"/>
        </w:rPr>
        <w:t>（1）网络设备安全：检查网络设备是否满足安全规范，如防火墙、入侵检测系统等的安全配置是否正确；</w:t>
      </w:r>
    </w:p>
    <w:p w14:paraId="4FE513B4" w14:textId="77777777" w:rsidR="002148E8" w:rsidRDefault="002148E8" w:rsidP="002148E8">
      <w:pPr>
        <w:pStyle w:val="a9"/>
        <w:widowControl/>
        <w:spacing w:before="210" w:line="26" w:lineRule="atLeast"/>
        <w:rPr>
          <w:rFonts w:ascii="宋体" w:eastAsia="宋体" w:hAnsi="宋体" w:cs="Calibri"/>
          <w:color w:val="5C5A5A"/>
          <w:kern w:val="0"/>
          <w:sz w:val="21"/>
          <w:szCs w:val="21"/>
        </w:rPr>
      </w:pPr>
      <w:r>
        <w:rPr>
          <w:rFonts w:ascii="宋体" w:eastAsia="宋体" w:hAnsi="宋体" w:cs="Calibri"/>
          <w:color w:val="5C5A5A"/>
          <w:kern w:val="0"/>
          <w:sz w:val="21"/>
          <w:szCs w:val="21"/>
        </w:rPr>
        <w:t>（2）数据安全：检查数据传输过程中是否受到保护，如加密措施是否得当；</w:t>
      </w:r>
    </w:p>
    <w:p w14:paraId="2231CE3D" w14:textId="77777777" w:rsidR="002148E8" w:rsidRDefault="002148E8" w:rsidP="002148E8">
      <w:pPr>
        <w:pStyle w:val="a9"/>
        <w:widowControl/>
        <w:spacing w:before="210" w:line="26" w:lineRule="atLeast"/>
        <w:rPr>
          <w:rFonts w:ascii="宋体" w:eastAsia="宋体" w:hAnsi="宋体" w:cs="Calibri"/>
          <w:color w:val="5C5A5A"/>
          <w:kern w:val="0"/>
          <w:sz w:val="21"/>
          <w:szCs w:val="21"/>
        </w:rPr>
      </w:pPr>
      <w:r>
        <w:rPr>
          <w:rFonts w:ascii="宋体" w:eastAsia="宋体" w:hAnsi="宋体" w:cs="Calibri"/>
          <w:color w:val="5C5A5A"/>
          <w:kern w:val="0"/>
          <w:sz w:val="21"/>
          <w:szCs w:val="21"/>
        </w:rPr>
        <w:t>（3）用户安全：检查用户账户是否存在异常，如是否存在未经授权的账户或弱密码等；</w:t>
      </w:r>
    </w:p>
    <w:p w14:paraId="6BC1B893" w14:textId="77777777" w:rsidR="002148E8" w:rsidRDefault="002148E8" w:rsidP="002148E8">
      <w:pPr>
        <w:pStyle w:val="a9"/>
        <w:widowControl/>
        <w:spacing w:before="210" w:line="26" w:lineRule="atLeast"/>
        <w:rPr>
          <w:rFonts w:ascii="宋体" w:eastAsia="宋体" w:hAnsi="宋体" w:cs="Calibri"/>
          <w:color w:val="5C5A5A"/>
          <w:kern w:val="0"/>
          <w:sz w:val="21"/>
          <w:szCs w:val="21"/>
        </w:rPr>
      </w:pPr>
      <w:r>
        <w:rPr>
          <w:rFonts w:ascii="宋体" w:eastAsia="宋体" w:hAnsi="宋体" w:cs="Calibri"/>
          <w:color w:val="5C5A5A"/>
          <w:kern w:val="0"/>
          <w:sz w:val="21"/>
          <w:szCs w:val="21"/>
        </w:rPr>
        <w:t>（4）安全漏洞：检查网络系统中是否存在安全漏洞，并及时进行修补。</w:t>
      </w:r>
    </w:p>
    <w:p w14:paraId="01D2C502" w14:textId="777DB864" w:rsidR="002148E8" w:rsidRDefault="002148E8" w:rsidP="002148E8">
      <w:pPr>
        <w:widowControl/>
        <w:spacing w:line="26" w:lineRule="atLeast"/>
        <w:ind w:left="-360" w:firstLineChars="200" w:firstLine="420"/>
        <w:rPr>
          <w:rFonts w:ascii="宋体" w:eastAsia="宋体" w:hAnsi="宋体" w:cs="Calibri"/>
          <w:color w:val="5C5A5A"/>
          <w:kern w:val="0"/>
          <w:szCs w:val="21"/>
        </w:rPr>
      </w:pPr>
      <w:r>
        <w:rPr>
          <w:rFonts w:ascii="宋体" w:eastAsia="宋体" w:hAnsi="宋体" w:cs="Calibri"/>
          <w:color w:val="5C5A5A"/>
          <w:kern w:val="0"/>
          <w:szCs w:val="21"/>
        </w:rPr>
        <w:t>1.</w:t>
      </w:r>
      <w:r>
        <w:rPr>
          <w:rFonts w:ascii="宋体" w:eastAsia="宋体" w:hAnsi="宋体" w:cs="Calibri" w:hint="eastAsia"/>
          <w:color w:val="5C5A5A"/>
          <w:kern w:val="0"/>
          <w:szCs w:val="21"/>
        </w:rPr>
        <w:t xml:space="preserve">2. </w:t>
      </w:r>
      <w:r>
        <w:rPr>
          <w:rFonts w:ascii="宋体" w:eastAsia="宋体" w:hAnsi="宋体" w:cs="Calibri"/>
          <w:color w:val="5C5A5A"/>
          <w:kern w:val="0"/>
          <w:szCs w:val="21"/>
        </w:rPr>
        <w:t>网络安全测评</w:t>
      </w:r>
    </w:p>
    <w:p w14:paraId="0DDC9CE5" w14:textId="77777777" w:rsidR="002148E8" w:rsidRDefault="002148E8" w:rsidP="002148E8">
      <w:pPr>
        <w:pStyle w:val="a9"/>
        <w:widowControl/>
        <w:spacing w:before="210" w:line="26" w:lineRule="atLeast"/>
        <w:rPr>
          <w:rFonts w:ascii="宋体" w:eastAsia="宋体" w:hAnsi="宋体" w:cs="Calibri"/>
          <w:color w:val="5C5A5A"/>
          <w:kern w:val="0"/>
          <w:sz w:val="21"/>
          <w:szCs w:val="21"/>
        </w:rPr>
      </w:pPr>
      <w:r>
        <w:rPr>
          <w:rFonts w:ascii="宋体" w:eastAsia="宋体" w:hAnsi="宋体" w:cs="Calibri"/>
          <w:color w:val="5C5A5A"/>
          <w:kern w:val="0"/>
          <w:sz w:val="21"/>
          <w:szCs w:val="21"/>
        </w:rPr>
        <w:t>进行网络安全测评是为了全面评估学校网络的安全状况，发现潜在的安全风险。主要包括以下内容：</w:t>
      </w:r>
    </w:p>
    <w:p w14:paraId="637BB563" w14:textId="77777777" w:rsidR="002148E8" w:rsidRDefault="002148E8" w:rsidP="002148E8">
      <w:pPr>
        <w:pStyle w:val="a9"/>
        <w:widowControl/>
        <w:spacing w:before="210" w:line="26" w:lineRule="atLeast"/>
        <w:rPr>
          <w:rFonts w:ascii="宋体" w:eastAsia="宋体" w:hAnsi="宋体" w:cs="Calibri"/>
          <w:color w:val="5C5A5A"/>
          <w:kern w:val="0"/>
          <w:sz w:val="21"/>
          <w:szCs w:val="21"/>
        </w:rPr>
      </w:pPr>
      <w:r>
        <w:rPr>
          <w:rFonts w:ascii="宋体" w:eastAsia="宋体" w:hAnsi="宋体" w:cs="Calibri"/>
          <w:color w:val="5C5A5A"/>
          <w:kern w:val="0"/>
          <w:sz w:val="21"/>
          <w:szCs w:val="21"/>
        </w:rPr>
        <w:t>（1）安全漏洞扫描：通过漏洞扫描工具对学校网络进行扫描，发现并记录存在的安全漏洞；</w:t>
      </w:r>
    </w:p>
    <w:p w14:paraId="1BEA90A7" w14:textId="77777777" w:rsidR="002148E8" w:rsidRDefault="002148E8" w:rsidP="002148E8">
      <w:pPr>
        <w:pStyle w:val="a9"/>
        <w:widowControl/>
        <w:spacing w:before="210" w:line="26" w:lineRule="atLeast"/>
        <w:rPr>
          <w:rFonts w:ascii="宋体" w:eastAsia="宋体" w:hAnsi="宋体" w:cs="Calibri"/>
          <w:color w:val="5C5A5A"/>
          <w:kern w:val="0"/>
          <w:sz w:val="21"/>
          <w:szCs w:val="21"/>
        </w:rPr>
      </w:pPr>
      <w:r>
        <w:rPr>
          <w:rFonts w:ascii="宋体" w:eastAsia="宋体" w:hAnsi="宋体" w:cs="Calibri"/>
          <w:color w:val="5C5A5A"/>
          <w:kern w:val="0"/>
          <w:sz w:val="21"/>
          <w:szCs w:val="21"/>
        </w:rPr>
        <w:t>（2）安全配置评估：评估网络设备的安全配置，确保其符合安全规范；</w:t>
      </w:r>
    </w:p>
    <w:p w14:paraId="10BC098C" w14:textId="77777777" w:rsidR="002148E8" w:rsidRDefault="002148E8" w:rsidP="002148E8">
      <w:pPr>
        <w:pStyle w:val="a9"/>
        <w:widowControl/>
        <w:spacing w:before="210" w:line="26" w:lineRule="atLeast"/>
        <w:rPr>
          <w:rFonts w:ascii="宋体" w:eastAsia="宋体" w:hAnsi="宋体" w:cs="Calibri"/>
          <w:color w:val="5C5A5A"/>
          <w:kern w:val="0"/>
          <w:sz w:val="21"/>
          <w:szCs w:val="21"/>
        </w:rPr>
      </w:pPr>
      <w:r>
        <w:rPr>
          <w:rFonts w:ascii="宋体" w:eastAsia="宋体" w:hAnsi="宋体" w:cs="Calibri"/>
          <w:color w:val="5C5A5A"/>
          <w:kern w:val="0"/>
          <w:sz w:val="21"/>
          <w:szCs w:val="21"/>
        </w:rPr>
        <w:t>（3）系统脆弱性评估：评估网络系统的脆弱性，判断可能遭受的攻击威胁；</w:t>
      </w:r>
    </w:p>
    <w:p w14:paraId="18C70027" w14:textId="77777777" w:rsidR="002148E8" w:rsidRDefault="002148E8" w:rsidP="002148E8">
      <w:pPr>
        <w:pStyle w:val="a9"/>
        <w:widowControl/>
        <w:spacing w:before="210" w:line="26" w:lineRule="atLeast"/>
        <w:rPr>
          <w:rFonts w:ascii="宋体" w:eastAsia="宋体" w:hAnsi="宋体" w:cs="Calibri"/>
          <w:color w:val="5C5A5A"/>
          <w:kern w:val="0"/>
          <w:sz w:val="21"/>
          <w:szCs w:val="21"/>
        </w:rPr>
      </w:pPr>
      <w:r>
        <w:rPr>
          <w:rFonts w:ascii="宋体" w:eastAsia="宋体" w:hAnsi="宋体" w:cs="Calibri"/>
          <w:color w:val="5C5A5A"/>
          <w:kern w:val="0"/>
          <w:sz w:val="21"/>
          <w:szCs w:val="21"/>
        </w:rPr>
        <w:t>（4）安全措施有效性评估：评估已实施的安全措施的有效性，如防火墙、入侵检测系统等。</w:t>
      </w:r>
    </w:p>
    <w:p w14:paraId="255D85CD" w14:textId="41D4D694" w:rsidR="002148E8" w:rsidRDefault="002148E8" w:rsidP="002148E8">
      <w:pPr>
        <w:widowControl/>
        <w:spacing w:line="26" w:lineRule="atLeast"/>
        <w:ind w:left="-360" w:firstLineChars="200" w:firstLine="420"/>
        <w:rPr>
          <w:rFonts w:ascii="宋体" w:eastAsia="宋体" w:hAnsi="宋体" w:cs="Calibri"/>
          <w:color w:val="5C5A5A"/>
          <w:kern w:val="0"/>
          <w:szCs w:val="21"/>
        </w:rPr>
      </w:pPr>
      <w:r>
        <w:rPr>
          <w:rFonts w:ascii="宋体" w:eastAsia="宋体" w:hAnsi="宋体" w:cs="Calibri"/>
          <w:color w:val="5C5A5A"/>
          <w:kern w:val="0"/>
          <w:szCs w:val="21"/>
        </w:rPr>
        <w:t>1.</w:t>
      </w:r>
      <w:r>
        <w:rPr>
          <w:rFonts w:ascii="宋体" w:eastAsia="宋体" w:hAnsi="宋体" w:cs="Calibri" w:hint="eastAsia"/>
          <w:color w:val="5C5A5A"/>
          <w:kern w:val="0"/>
          <w:szCs w:val="21"/>
        </w:rPr>
        <w:t xml:space="preserve">3. </w:t>
      </w:r>
      <w:r>
        <w:rPr>
          <w:rFonts w:ascii="宋体" w:eastAsia="宋体" w:hAnsi="宋体" w:cs="Calibri"/>
          <w:color w:val="5C5A5A"/>
          <w:kern w:val="0"/>
          <w:szCs w:val="21"/>
        </w:rPr>
        <w:t>网络安全预案演练</w:t>
      </w:r>
    </w:p>
    <w:p w14:paraId="0FE2D4B4" w14:textId="77777777" w:rsidR="002148E8" w:rsidRDefault="002148E8" w:rsidP="002148E8">
      <w:pPr>
        <w:pStyle w:val="a9"/>
        <w:widowControl/>
        <w:spacing w:before="210" w:line="26" w:lineRule="atLeast"/>
        <w:rPr>
          <w:rFonts w:ascii="宋体" w:eastAsia="宋体" w:hAnsi="宋体" w:cs="Calibri"/>
          <w:color w:val="5C5A5A"/>
          <w:kern w:val="0"/>
          <w:sz w:val="21"/>
          <w:szCs w:val="21"/>
        </w:rPr>
      </w:pPr>
      <w:r>
        <w:rPr>
          <w:rFonts w:ascii="宋体" w:eastAsia="宋体" w:hAnsi="宋体" w:cs="Calibri"/>
          <w:color w:val="5C5A5A"/>
          <w:kern w:val="0"/>
          <w:sz w:val="21"/>
          <w:szCs w:val="21"/>
        </w:rPr>
        <w:lastRenderedPageBreak/>
        <w:t>网络安全预案演练是为了检验学校网络安全预案的可行性和有效性。通过模拟真实的网络攻击事件，检查网络安全预案是否能够及时响应并有效处置。网络安全预案演练应包括以下内容：</w:t>
      </w:r>
    </w:p>
    <w:p w14:paraId="0C06BEF5" w14:textId="77777777" w:rsidR="002148E8" w:rsidRDefault="002148E8" w:rsidP="002148E8">
      <w:pPr>
        <w:pStyle w:val="a9"/>
        <w:widowControl/>
        <w:spacing w:before="210" w:line="26" w:lineRule="atLeast"/>
        <w:rPr>
          <w:rFonts w:ascii="宋体" w:eastAsia="宋体" w:hAnsi="宋体" w:cs="Calibri"/>
          <w:color w:val="5C5A5A"/>
          <w:kern w:val="0"/>
          <w:sz w:val="21"/>
          <w:szCs w:val="21"/>
        </w:rPr>
      </w:pPr>
      <w:r>
        <w:rPr>
          <w:rFonts w:ascii="宋体" w:eastAsia="宋体" w:hAnsi="宋体" w:cs="Calibri"/>
          <w:color w:val="5C5A5A"/>
          <w:kern w:val="0"/>
          <w:sz w:val="21"/>
          <w:szCs w:val="21"/>
        </w:rPr>
        <w:t>（1）模拟攻击：模拟黑客攻击校园网络，检测安全防护措施的有效性；</w:t>
      </w:r>
    </w:p>
    <w:p w14:paraId="79D86E01" w14:textId="77777777" w:rsidR="002148E8" w:rsidRDefault="002148E8" w:rsidP="002148E8">
      <w:pPr>
        <w:pStyle w:val="a9"/>
        <w:widowControl/>
        <w:spacing w:before="210" w:line="26" w:lineRule="atLeast"/>
        <w:rPr>
          <w:rFonts w:ascii="宋体" w:eastAsia="宋体" w:hAnsi="宋体" w:cs="Calibri"/>
          <w:color w:val="5C5A5A"/>
          <w:kern w:val="0"/>
          <w:sz w:val="21"/>
          <w:szCs w:val="21"/>
        </w:rPr>
      </w:pPr>
      <w:r>
        <w:rPr>
          <w:rFonts w:ascii="宋体" w:eastAsia="宋体" w:hAnsi="宋体" w:cs="Calibri"/>
          <w:color w:val="5C5A5A"/>
          <w:kern w:val="0"/>
          <w:sz w:val="21"/>
          <w:szCs w:val="21"/>
        </w:rPr>
        <w:t>（2）应急响应：检验应急响应小组是否能够快速、准确地做出反应，及时处置攻击事件；</w:t>
      </w:r>
    </w:p>
    <w:p w14:paraId="7F01149F" w14:textId="77777777" w:rsidR="002148E8" w:rsidRDefault="002148E8" w:rsidP="002148E8">
      <w:pPr>
        <w:pStyle w:val="a9"/>
        <w:widowControl/>
        <w:spacing w:before="210" w:line="26" w:lineRule="atLeast"/>
        <w:rPr>
          <w:rFonts w:ascii="宋体" w:eastAsia="宋体" w:hAnsi="宋体" w:cs="Calibri"/>
          <w:color w:val="5C5A5A"/>
          <w:kern w:val="0"/>
          <w:sz w:val="21"/>
          <w:szCs w:val="21"/>
        </w:rPr>
      </w:pPr>
      <w:r>
        <w:rPr>
          <w:rFonts w:ascii="宋体" w:eastAsia="宋体" w:hAnsi="宋体" w:cs="Calibri"/>
          <w:color w:val="5C5A5A"/>
          <w:kern w:val="0"/>
          <w:sz w:val="21"/>
          <w:szCs w:val="21"/>
        </w:rPr>
        <w:t>（3）恢复重建：测试遭到攻击后的恢复能力，确保网络能够迅速恢复正常运行</w:t>
      </w:r>
      <w:r>
        <w:rPr>
          <w:rFonts w:ascii="宋体" w:eastAsia="宋体" w:hAnsi="宋体" w:cs="Calibri" w:hint="eastAsia"/>
          <w:color w:val="5C5A5A"/>
          <w:kern w:val="0"/>
          <w:sz w:val="21"/>
          <w:szCs w:val="21"/>
        </w:rPr>
        <w:t>；</w:t>
      </w:r>
    </w:p>
    <w:p w14:paraId="67810621" w14:textId="77777777" w:rsidR="002148E8" w:rsidRDefault="002148E8" w:rsidP="002148E8">
      <w:pPr>
        <w:pStyle w:val="a9"/>
        <w:widowControl/>
        <w:spacing w:before="210" w:line="26" w:lineRule="atLeast"/>
        <w:rPr>
          <w:rFonts w:ascii="宋体" w:eastAsia="宋体" w:hAnsi="宋体" w:cs="Calibri"/>
          <w:color w:val="5C5A5A"/>
          <w:kern w:val="0"/>
          <w:sz w:val="21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 w:val="21"/>
          <w:szCs w:val="21"/>
        </w:rPr>
        <w:t>（4）编制网络安全预案演练的预案方案，建立长效的制度</w:t>
      </w:r>
    </w:p>
    <w:p w14:paraId="5BD50F41" w14:textId="6305EE70" w:rsidR="002148E8" w:rsidRDefault="002148E8" w:rsidP="002148E8">
      <w:pPr>
        <w:pStyle w:val="a9"/>
        <w:widowControl/>
        <w:spacing w:before="210" w:line="26" w:lineRule="atLeast"/>
        <w:rPr>
          <w:rFonts w:ascii="宋体" w:eastAsia="宋体" w:hAnsi="宋体" w:cs="Calibri"/>
          <w:color w:val="5C5A5A"/>
          <w:kern w:val="0"/>
          <w:sz w:val="21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 w:val="21"/>
          <w:szCs w:val="21"/>
        </w:rPr>
        <w:t>（二）</w:t>
      </w:r>
      <w:r>
        <w:rPr>
          <w:rFonts w:ascii="宋体" w:eastAsia="宋体" w:hAnsi="宋体" w:cs="Calibri"/>
          <w:color w:val="5C5A5A"/>
          <w:kern w:val="0"/>
          <w:sz w:val="21"/>
          <w:szCs w:val="21"/>
        </w:rPr>
        <w:t>、流程规划</w:t>
      </w:r>
    </w:p>
    <w:p w14:paraId="17B726B4" w14:textId="77777777" w:rsidR="002148E8" w:rsidRDefault="002148E8" w:rsidP="002148E8">
      <w:pPr>
        <w:widowControl/>
        <w:spacing w:line="26" w:lineRule="atLeast"/>
        <w:ind w:left="-360" w:firstLineChars="300" w:firstLine="630"/>
        <w:rPr>
          <w:rFonts w:ascii="宋体" w:eastAsia="宋体" w:hAnsi="宋体" w:cs="Calibri"/>
          <w:color w:val="5C5A5A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Cs w:val="21"/>
        </w:rPr>
        <w:t xml:space="preserve">1. </w:t>
      </w:r>
      <w:r>
        <w:rPr>
          <w:rFonts w:ascii="宋体" w:eastAsia="宋体" w:hAnsi="宋体" w:cs="Calibri"/>
          <w:color w:val="5C5A5A"/>
          <w:kern w:val="0"/>
          <w:szCs w:val="21"/>
        </w:rPr>
        <w:t>准备阶段：明确检查、测评和演练的目的、范围和时间。收集并整理相关的网络安全资料和工具，组建网络安全检查、测评和演练工作组。</w:t>
      </w:r>
    </w:p>
    <w:p w14:paraId="6854850E" w14:textId="77777777" w:rsidR="002148E8" w:rsidRDefault="002148E8" w:rsidP="002148E8">
      <w:pPr>
        <w:widowControl/>
        <w:spacing w:before="90" w:line="26" w:lineRule="atLeast"/>
        <w:ind w:left="-360" w:firstLineChars="300" w:firstLine="630"/>
        <w:rPr>
          <w:rFonts w:ascii="宋体" w:eastAsia="宋体" w:hAnsi="宋体" w:cs="Calibri"/>
          <w:color w:val="5C5A5A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Cs w:val="21"/>
        </w:rPr>
        <w:t>2.</w:t>
      </w:r>
      <w:r>
        <w:rPr>
          <w:rFonts w:ascii="宋体" w:eastAsia="宋体" w:hAnsi="宋体" w:cs="Calibri"/>
          <w:color w:val="5C5A5A"/>
          <w:kern w:val="0"/>
          <w:szCs w:val="21"/>
        </w:rPr>
        <w:t>检查与测评阶段：根据需求分析中的内容，分别进行网络安全检查和测评。对发现的问题及时记录并整改，同时对安全措施的有效性进行评估。</w:t>
      </w:r>
    </w:p>
    <w:p w14:paraId="0D8156BC" w14:textId="77777777" w:rsidR="002148E8" w:rsidRDefault="002148E8" w:rsidP="002148E8">
      <w:pPr>
        <w:widowControl/>
        <w:spacing w:before="90" w:line="26" w:lineRule="atLeast"/>
        <w:ind w:left="-360" w:firstLineChars="300" w:firstLine="630"/>
        <w:rPr>
          <w:rFonts w:ascii="宋体" w:eastAsia="宋体" w:hAnsi="宋体" w:cs="Calibri"/>
          <w:color w:val="5C5A5A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Cs w:val="21"/>
        </w:rPr>
        <w:t>3.</w:t>
      </w:r>
      <w:r>
        <w:rPr>
          <w:rFonts w:ascii="宋体" w:eastAsia="宋体" w:hAnsi="宋体" w:cs="Calibri"/>
          <w:color w:val="5C5A5A"/>
          <w:kern w:val="0"/>
          <w:szCs w:val="21"/>
        </w:rPr>
        <w:t>演练阶段：制定网络安全预案演练计划，明确演练目标和场景。实施模拟攻击，检验应急响应和恢复重建的能力。对演练过程中发现的问题进行总结和整改。</w:t>
      </w:r>
    </w:p>
    <w:p w14:paraId="35E92C4F" w14:textId="77777777" w:rsidR="002148E8" w:rsidRDefault="002148E8" w:rsidP="002148E8">
      <w:pPr>
        <w:widowControl/>
        <w:spacing w:before="90" w:line="26" w:lineRule="atLeast"/>
        <w:ind w:left="-360" w:firstLineChars="300" w:firstLine="630"/>
        <w:rPr>
          <w:rFonts w:ascii="宋体" w:eastAsia="宋体" w:hAnsi="宋体" w:cs="Calibri"/>
          <w:color w:val="5C5A5A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Cs w:val="21"/>
        </w:rPr>
        <w:t>4.</w:t>
      </w:r>
      <w:r>
        <w:rPr>
          <w:rFonts w:ascii="宋体" w:eastAsia="宋体" w:hAnsi="宋体" w:cs="Calibri"/>
          <w:color w:val="5C5A5A"/>
          <w:kern w:val="0"/>
          <w:szCs w:val="21"/>
        </w:rPr>
        <w:t>总结阶段：对网络安全检查、测评和演练的结果进行汇总和分析，总结经验教训，提出改进措施和建议。将相关资料整理存档，以便日后查阅。</w:t>
      </w:r>
    </w:p>
    <w:p w14:paraId="4D55AD83" w14:textId="77777777" w:rsidR="002148E8" w:rsidRDefault="002148E8" w:rsidP="002148E8">
      <w:pPr>
        <w:widowControl/>
        <w:spacing w:before="90" w:line="26" w:lineRule="atLeast"/>
        <w:rPr>
          <w:rFonts w:ascii="宋体" w:eastAsia="宋体" w:hAnsi="宋体" w:cs="Calibri"/>
          <w:color w:val="5C5A5A"/>
          <w:kern w:val="0"/>
          <w:szCs w:val="21"/>
        </w:rPr>
      </w:pPr>
    </w:p>
    <w:p w14:paraId="6AEE5A1F" w14:textId="77777777" w:rsidR="002148E8" w:rsidRDefault="002148E8" w:rsidP="002148E8">
      <w:pPr>
        <w:widowControl/>
        <w:shd w:val="clear" w:color="auto" w:fill="FFFFFF"/>
        <w:spacing w:line="38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2、交付成果</w:t>
      </w:r>
    </w:p>
    <w:p w14:paraId="550447CE" w14:textId="77777777" w:rsidR="002148E8" w:rsidRDefault="002148E8" w:rsidP="002148E8">
      <w:pPr>
        <w:widowControl/>
        <w:shd w:val="clear" w:color="auto" w:fill="FFFFFF"/>
        <w:spacing w:line="38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Cs w:val="21"/>
        </w:rPr>
        <w:t>2.1 网络安全预案方案编制</w:t>
      </w:r>
    </w:p>
    <w:p w14:paraId="20437D15" w14:textId="77777777" w:rsidR="002148E8" w:rsidRDefault="002148E8" w:rsidP="002148E8">
      <w:pPr>
        <w:widowControl/>
        <w:shd w:val="clear" w:color="auto" w:fill="FFFFFF"/>
        <w:spacing w:line="38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Cs w:val="21"/>
        </w:rPr>
        <w:t>2.2 网络安全扫描检测报告</w:t>
      </w:r>
    </w:p>
    <w:p w14:paraId="582260E6" w14:textId="77777777" w:rsidR="002148E8" w:rsidRDefault="002148E8" w:rsidP="002148E8">
      <w:pPr>
        <w:widowControl/>
        <w:shd w:val="clear" w:color="auto" w:fill="FFFFFF"/>
        <w:spacing w:line="380" w:lineRule="atLeast"/>
        <w:rPr>
          <w:rFonts w:ascii="宋体" w:eastAsia="宋体" w:hAnsi="宋体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Cs w:val="21"/>
        </w:rPr>
        <w:t>2.3 网络安全预案演练报告</w:t>
      </w:r>
    </w:p>
    <w:p w14:paraId="39EC4254" w14:textId="77777777" w:rsidR="002148E8" w:rsidRDefault="002148E8" w:rsidP="002148E8">
      <w:pPr>
        <w:widowControl/>
        <w:shd w:val="clear" w:color="auto" w:fill="FFFFFF"/>
        <w:spacing w:line="380" w:lineRule="atLeast"/>
        <w:rPr>
          <w:rFonts w:ascii="宋体" w:eastAsia="宋体" w:hAnsi="宋体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Cs w:val="21"/>
        </w:rPr>
        <w:t>2.4 校园网络安全环境整体状况分析报告</w:t>
      </w:r>
    </w:p>
    <w:p w14:paraId="37B96423" w14:textId="77777777" w:rsidR="002148E8" w:rsidRDefault="002148E8" w:rsidP="002148E8">
      <w:pPr>
        <w:widowControl/>
        <w:shd w:val="clear" w:color="auto" w:fill="FFFFFF"/>
        <w:spacing w:line="380" w:lineRule="atLeast"/>
        <w:rPr>
          <w:rFonts w:ascii="宋体" w:eastAsia="宋体" w:hAnsi="宋体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Cs w:val="21"/>
        </w:rPr>
        <w:t>2.5 网络安全文件编制（符合网络安全二级等级保护要求）</w:t>
      </w:r>
    </w:p>
    <w:p w14:paraId="5E436177" w14:textId="77777777" w:rsidR="002148E8" w:rsidRDefault="002148E8" w:rsidP="002148E8">
      <w:pPr>
        <w:widowControl/>
        <w:shd w:val="clear" w:color="auto" w:fill="FFFFFF"/>
        <w:spacing w:line="38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五、其它要求</w:t>
      </w:r>
    </w:p>
    <w:p w14:paraId="59FEE866" w14:textId="77777777" w:rsidR="002148E8" w:rsidRDefault="002148E8" w:rsidP="002148E8">
      <w:pPr>
        <w:widowControl/>
        <w:shd w:val="clear" w:color="auto" w:fill="FFFFFF"/>
        <w:spacing w:line="38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1、服务期限及地点：</w:t>
      </w:r>
      <w:r>
        <w:rPr>
          <w:rFonts w:ascii="宋体" w:eastAsia="宋体" w:hAnsi="宋体" w:cs="Calibri" w:hint="eastAsia"/>
          <w:color w:val="000000"/>
          <w:kern w:val="0"/>
          <w:szCs w:val="21"/>
        </w:rPr>
        <w:t>不晚于2023年11月10日验收。验收地点：上海市经济管理学校。</w:t>
      </w:r>
    </w:p>
    <w:p w14:paraId="2326668D" w14:textId="77777777" w:rsidR="002148E8" w:rsidRDefault="002148E8" w:rsidP="002148E8">
      <w:pPr>
        <w:widowControl/>
        <w:shd w:val="clear" w:color="auto" w:fill="FFFFFF"/>
        <w:spacing w:line="38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2、付款方式：</w:t>
      </w:r>
    </w:p>
    <w:p w14:paraId="1338EC5E" w14:textId="0CE51944" w:rsidR="002148E8" w:rsidRDefault="002148E8" w:rsidP="002148E8">
      <w:pPr>
        <w:widowControl/>
        <w:spacing w:line="340" w:lineRule="atLeast"/>
        <w:ind w:firstLine="420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Cs w:val="21"/>
        </w:rPr>
        <w:t>合同签订后</w:t>
      </w:r>
      <w:r w:rsidRPr="002148E8"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7个工作日内</w:t>
      </w:r>
      <w:r w:rsidRPr="002148E8">
        <w:rPr>
          <w:rFonts w:ascii="宋体" w:eastAsia="宋体" w:hAnsi="宋体" w:cs="Calibri"/>
          <w:b/>
          <w:bCs/>
          <w:color w:val="000000"/>
          <w:kern w:val="0"/>
          <w:szCs w:val="21"/>
        </w:rPr>
        <w:t>支</w:t>
      </w:r>
      <w:r>
        <w:rPr>
          <w:rFonts w:ascii="宋体" w:eastAsia="宋体" w:hAnsi="宋体" w:cs="Calibri"/>
          <w:color w:val="000000"/>
          <w:kern w:val="0"/>
          <w:szCs w:val="21"/>
        </w:rPr>
        <w:t xml:space="preserve">付合同总价的 </w:t>
      </w:r>
      <w:r>
        <w:rPr>
          <w:rFonts w:ascii="宋体" w:eastAsia="宋体" w:hAnsi="宋体" w:cs="Calibri" w:hint="eastAsia"/>
          <w:color w:val="000000"/>
          <w:kern w:val="0"/>
          <w:szCs w:val="21"/>
        </w:rPr>
        <w:t>50</w:t>
      </w:r>
      <w:r>
        <w:rPr>
          <w:rFonts w:ascii="宋体" w:eastAsia="宋体" w:hAnsi="宋体" w:cs="Calibri"/>
          <w:color w:val="000000"/>
          <w:kern w:val="0"/>
          <w:szCs w:val="21"/>
        </w:rPr>
        <w:t>％</w:t>
      </w:r>
      <w:r>
        <w:rPr>
          <w:rFonts w:ascii="宋体" w:eastAsia="宋体" w:hAnsi="宋体" w:cs="Calibri" w:hint="eastAsia"/>
          <w:color w:val="000000"/>
          <w:kern w:val="0"/>
          <w:szCs w:val="21"/>
        </w:rPr>
        <w:t>，验收后支付50%，服务提供方提供发票</w:t>
      </w:r>
      <w:r>
        <w:rPr>
          <w:rFonts w:ascii="宋体" w:eastAsia="宋体" w:hAnsi="宋体" w:cs="Calibri"/>
          <w:color w:val="000000"/>
          <w:kern w:val="0"/>
          <w:szCs w:val="21"/>
        </w:rPr>
        <w:t>。</w:t>
      </w:r>
    </w:p>
    <w:p w14:paraId="09D08E05" w14:textId="77777777" w:rsidR="002148E8" w:rsidRDefault="002148E8" w:rsidP="002148E8">
      <w:pPr>
        <w:widowControl/>
        <w:shd w:val="clear" w:color="auto" w:fill="FFFFFF"/>
        <w:spacing w:line="38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3、验收要求或评价标准：符合网络安全</w:t>
      </w:r>
      <w:proofErr w:type="gramStart"/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二级等保的</w:t>
      </w:r>
      <w:proofErr w:type="gramEnd"/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文件要求。（校方聘请专家验收评定）</w:t>
      </w:r>
    </w:p>
    <w:p w14:paraId="03E7EE70" w14:textId="4C06EC71" w:rsidR="002148E8" w:rsidRDefault="002148E8">
      <w:pPr>
        <w:widowControl/>
        <w:jc w:val="left"/>
        <w:rPr>
          <w:rFonts w:ascii="宋体" w:eastAsia="宋体" w:hAnsi="宋体" w:cs="Calibri"/>
          <w:b/>
          <w:bCs/>
          <w:color w:val="000000"/>
          <w:kern w:val="0"/>
          <w:szCs w:val="21"/>
        </w:rPr>
      </w:pPr>
      <w:r>
        <w:rPr>
          <w:rFonts w:ascii="宋体" w:eastAsia="宋体" w:hAnsi="宋体" w:cs="Calibri"/>
          <w:b/>
          <w:bCs/>
          <w:color w:val="000000"/>
          <w:kern w:val="0"/>
          <w:szCs w:val="21"/>
        </w:rPr>
        <w:br w:type="page"/>
      </w:r>
    </w:p>
    <w:p w14:paraId="40A9815E" w14:textId="77777777" w:rsidR="002148E8" w:rsidRDefault="002148E8" w:rsidP="002148E8"/>
    <w:p w14:paraId="05249EBE" w14:textId="77777777" w:rsidR="00EB437B" w:rsidRPr="008D1B1C" w:rsidRDefault="00EB437B" w:rsidP="00EB437B">
      <w:pPr>
        <w:pStyle w:val="4"/>
        <w:spacing w:before="0" w:after="0" w:line="360" w:lineRule="auto"/>
        <w:jc w:val="center"/>
        <w:rPr>
          <w:rFonts w:ascii="黑体" w:hAnsi="华文楷体"/>
          <w:b w:val="0"/>
          <w:sz w:val="30"/>
          <w:szCs w:val="30"/>
        </w:rPr>
      </w:pPr>
      <w:r w:rsidRPr="008D1B1C">
        <w:rPr>
          <w:rFonts w:ascii="黑体" w:hAnsi="华文楷体" w:hint="eastAsia"/>
          <w:b w:val="0"/>
          <w:sz w:val="30"/>
          <w:szCs w:val="30"/>
        </w:rPr>
        <w:t>响应承诺书</w:t>
      </w:r>
    </w:p>
    <w:p w14:paraId="68EA8EAD" w14:textId="77777777" w:rsidR="00EB437B" w:rsidRPr="008D1B1C" w:rsidRDefault="00EB437B" w:rsidP="00EB437B">
      <w:pPr>
        <w:spacing w:line="360" w:lineRule="auto"/>
        <w:jc w:val="center"/>
        <w:rPr>
          <w:rFonts w:ascii="宋体" w:hAnsi="宋体"/>
          <w:b/>
          <w:sz w:val="30"/>
        </w:rPr>
      </w:pPr>
    </w:p>
    <w:p w14:paraId="097070C5" w14:textId="77777777" w:rsidR="00EB437B" w:rsidRPr="008D1B1C" w:rsidRDefault="00EB437B" w:rsidP="00EB437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>上海市经济管理学校</w:t>
      </w:r>
      <w:r>
        <w:rPr>
          <w:rFonts w:ascii="宋体" w:hAnsi="宋体" w:hint="eastAsia"/>
          <w:sz w:val="24"/>
          <w:u w:val="single"/>
        </w:rPr>
        <w:t xml:space="preserve"> </w:t>
      </w:r>
      <w:r w:rsidRPr="008D1B1C">
        <w:rPr>
          <w:rFonts w:ascii="宋体" w:hAnsi="宋体" w:hint="eastAsia"/>
          <w:sz w:val="24"/>
          <w:u w:val="single"/>
        </w:rPr>
        <w:t xml:space="preserve"> </w:t>
      </w:r>
      <w:r w:rsidRPr="008D1B1C">
        <w:rPr>
          <w:rFonts w:ascii="宋体" w:hAnsi="宋体" w:hint="eastAsia"/>
          <w:sz w:val="24"/>
        </w:rPr>
        <w:t xml:space="preserve"> </w:t>
      </w:r>
      <w:r w:rsidRPr="008D1B1C">
        <w:rPr>
          <w:rFonts w:ascii="宋体" w:hAnsi="宋体" w:hint="eastAsia"/>
          <w:sz w:val="24"/>
        </w:rPr>
        <w:t>：</w:t>
      </w:r>
      <w:r w:rsidRPr="008D1B1C">
        <w:rPr>
          <w:rFonts w:ascii="宋体" w:hAnsi="宋体" w:hint="eastAsia"/>
          <w:sz w:val="24"/>
        </w:rPr>
        <w:t xml:space="preserve">     </w:t>
      </w:r>
    </w:p>
    <w:p w14:paraId="39A2FAF3" w14:textId="77777777" w:rsidR="00EB437B" w:rsidRPr="008D1B1C" w:rsidRDefault="00EB437B" w:rsidP="00EB437B">
      <w:pPr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  <w:u w:val="single"/>
        </w:rPr>
        <w:t>（响应单位全称）</w:t>
      </w:r>
      <w:r w:rsidRPr="008D1B1C">
        <w:rPr>
          <w:rFonts w:ascii="宋体" w:hAnsi="宋体" w:hint="eastAsia"/>
          <w:sz w:val="24"/>
        </w:rPr>
        <w:t>授权</w:t>
      </w:r>
      <w:r w:rsidRPr="008D1B1C">
        <w:rPr>
          <w:rFonts w:ascii="宋体" w:hAnsi="宋体" w:hint="eastAsia"/>
          <w:sz w:val="24"/>
        </w:rPr>
        <w:t xml:space="preserve"> </w:t>
      </w:r>
      <w:r w:rsidRPr="008D1B1C">
        <w:rPr>
          <w:rFonts w:ascii="宋体" w:hAnsi="宋体" w:hint="eastAsia"/>
          <w:sz w:val="24"/>
          <w:u w:val="single"/>
        </w:rPr>
        <w:t>（响应单位代表姓名）（职务、职称）</w:t>
      </w:r>
      <w:r w:rsidRPr="008D1B1C">
        <w:rPr>
          <w:rFonts w:ascii="宋体" w:hAnsi="宋体" w:hint="eastAsia"/>
          <w:sz w:val="24"/>
        </w:rPr>
        <w:t>为全权代表，参加贵方组织的</w:t>
      </w:r>
      <w:r w:rsidRPr="008D1B1C">
        <w:rPr>
          <w:rFonts w:ascii="宋体" w:hAnsi="宋体" w:hint="eastAsia"/>
          <w:sz w:val="24"/>
          <w:u w:val="single"/>
        </w:rPr>
        <w:t>（项目编号、项目名称）</w:t>
      </w:r>
      <w:r w:rsidRPr="008D1B1C">
        <w:rPr>
          <w:rFonts w:ascii="宋体" w:hAnsi="宋体" w:hint="eastAsia"/>
          <w:sz w:val="24"/>
        </w:rPr>
        <w:t>采购的有关活动，并对</w:t>
      </w:r>
    </w:p>
    <w:p w14:paraId="3C821DC2" w14:textId="77777777" w:rsidR="00EB437B" w:rsidRPr="008D1B1C" w:rsidRDefault="00EB437B" w:rsidP="00EB437B">
      <w:pPr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服务进行响应。为此：</w:t>
      </w:r>
    </w:p>
    <w:p w14:paraId="66BC8161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我方提供报价须知规定的全部响应文件：响应文件一份正本、叁份副本；</w:t>
      </w:r>
    </w:p>
    <w:p w14:paraId="68BC4146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我方的报价为（大写）：</w:t>
      </w:r>
      <w:r w:rsidRPr="008D1B1C">
        <w:rPr>
          <w:rFonts w:ascii="宋体" w:hAnsi="宋体" w:hint="eastAsia"/>
          <w:sz w:val="24"/>
          <w:u w:val="single"/>
        </w:rPr>
        <w:t xml:space="preserve">    </w:t>
      </w:r>
      <w:r w:rsidRPr="008D1B1C">
        <w:rPr>
          <w:rFonts w:ascii="宋体" w:hAnsi="宋体" w:hint="eastAsia"/>
          <w:sz w:val="24"/>
        </w:rPr>
        <w:t>元整人民币，服务期限为</w:t>
      </w:r>
      <w:r w:rsidRPr="008D1B1C">
        <w:rPr>
          <w:rFonts w:ascii="宋体" w:hAnsi="宋体" w:hint="eastAsia"/>
          <w:sz w:val="24"/>
          <w:u w:val="single"/>
        </w:rPr>
        <w:t xml:space="preserve">      </w:t>
      </w:r>
      <w:r w:rsidRPr="008D1B1C">
        <w:rPr>
          <w:rFonts w:ascii="宋体" w:hAnsi="宋体" w:hint="eastAsia"/>
          <w:sz w:val="24"/>
        </w:rPr>
        <w:t>。</w:t>
      </w:r>
    </w:p>
    <w:p w14:paraId="19210EDF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我方保证遵守报价须知中的有关规定。</w:t>
      </w:r>
    </w:p>
    <w:p w14:paraId="24443ED4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我方保证忠实地执行买卖双方所签署的经济合同，并承担合同规定的责任义务。</w:t>
      </w:r>
    </w:p>
    <w:p w14:paraId="692B1F3C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我方愿意向贵方提供任何与该项目投标有关的数据、情况和技术资料。</w:t>
      </w:r>
    </w:p>
    <w:p w14:paraId="365A20EE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我方愿意履行自己在响应文件中的全部承诺和责任。</w:t>
      </w:r>
    </w:p>
    <w:p w14:paraId="3AAE2606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本响应文件自响应截止时间之日起</w:t>
      </w:r>
      <w:r w:rsidRPr="008D1B1C">
        <w:rPr>
          <w:rFonts w:ascii="宋体" w:hAnsi="宋体" w:hint="eastAsia"/>
          <w:sz w:val="24"/>
        </w:rPr>
        <w:t>90</w:t>
      </w:r>
      <w:r w:rsidRPr="008D1B1C">
        <w:rPr>
          <w:rFonts w:ascii="宋体" w:hAnsi="宋体" w:hint="eastAsia"/>
          <w:sz w:val="24"/>
        </w:rPr>
        <w:t>个日历日内有效。</w:t>
      </w:r>
    </w:p>
    <w:p w14:paraId="45F58CAC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与本项目有关的一切往来通讯请寄：</w:t>
      </w:r>
    </w:p>
    <w:p w14:paraId="782269D0" w14:textId="77777777" w:rsidR="00EB437B" w:rsidRPr="008D1B1C" w:rsidRDefault="00EB437B" w:rsidP="00EB437B">
      <w:pPr>
        <w:spacing w:line="360" w:lineRule="auto"/>
        <w:ind w:left="525"/>
        <w:rPr>
          <w:rFonts w:ascii="宋体" w:hAnsi="宋体"/>
          <w:sz w:val="24"/>
          <w:u w:val="single"/>
        </w:rPr>
      </w:pPr>
      <w:r w:rsidRPr="008D1B1C">
        <w:rPr>
          <w:rFonts w:ascii="宋体" w:hAnsi="宋体" w:hint="eastAsia"/>
          <w:sz w:val="24"/>
        </w:rPr>
        <w:t>地址：</w:t>
      </w:r>
    </w:p>
    <w:p w14:paraId="5B424DC4" w14:textId="77777777" w:rsidR="00EB437B" w:rsidRPr="008D1B1C" w:rsidRDefault="00EB437B" w:rsidP="00EB437B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邮编：</w:t>
      </w:r>
      <w:r w:rsidRPr="008D1B1C">
        <w:rPr>
          <w:rFonts w:ascii="宋体" w:hAnsi="宋体" w:hint="eastAsia"/>
          <w:sz w:val="24"/>
        </w:rPr>
        <w:t xml:space="preserve"> </w:t>
      </w:r>
    </w:p>
    <w:p w14:paraId="19AE4620" w14:textId="77777777" w:rsidR="00EB437B" w:rsidRPr="008D1B1C" w:rsidRDefault="00EB437B" w:rsidP="00EB437B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电话：</w:t>
      </w:r>
      <w:r w:rsidRPr="008D1B1C">
        <w:rPr>
          <w:rFonts w:ascii="宋体" w:hAnsi="宋体" w:hint="eastAsia"/>
          <w:sz w:val="24"/>
        </w:rPr>
        <w:t xml:space="preserve"> </w:t>
      </w:r>
    </w:p>
    <w:p w14:paraId="4DC4FF02" w14:textId="77777777" w:rsidR="00EB437B" w:rsidRPr="008D1B1C" w:rsidRDefault="00EB437B" w:rsidP="00EB437B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传真：</w:t>
      </w:r>
    </w:p>
    <w:p w14:paraId="1977D136" w14:textId="77777777" w:rsidR="00EB437B" w:rsidRPr="008D1B1C" w:rsidRDefault="00EB437B" w:rsidP="00EB437B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响应单位代表签字：</w:t>
      </w:r>
    </w:p>
    <w:p w14:paraId="24A1C429" w14:textId="77777777" w:rsidR="00EB437B" w:rsidRPr="008D1B1C" w:rsidRDefault="00EB437B" w:rsidP="00EB437B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响应单位名称（盖公章）：</w:t>
      </w:r>
    </w:p>
    <w:p w14:paraId="6CEF0D91" w14:textId="77777777" w:rsidR="00EB437B" w:rsidRPr="008D1B1C" w:rsidRDefault="00EB437B" w:rsidP="00EB437B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日     期：</w:t>
      </w:r>
    </w:p>
    <w:p w14:paraId="0F62120E" w14:textId="77777777" w:rsidR="00EB437B" w:rsidRPr="00683923" w:rsidRDefault="00EB437B" w:rsidP="00EB437B">
      <w:pPr>
        <w:widowControl/>
        <w:jc w:val="center"/>
        <w:rPr>
          <w:rFonts w:ascii="华文宋体" w:eastAsia="华文宋体" w:hAnsi="华文宋体" w:cs="宋体"/>
          <w:b/>
          <w:kern w:val="0"/>
          <w:sz w:val="28"/>
          <w:szCs w:val="28"/>
        </w:rPr>
      </w:pPr>
      <w:r w:rsidRPr="00683923">
        <w:rPr>
          <w:rFonts w:ascii="华文宋体" w:eastAsia="华文宋体" w:hAnsi="华文宋体" w:cs="宋体" w:hint="eastAsia"/>
          <w:b/>
          <w:kern w:val="0"/>
          <w:sz w:val="28"/>
          <w:szCs w:val="28"/>
        </w:rPr>
        <w:lastRenderedPageBreak/>
        <w:t>报价单（服务）</w:t>
      </w:r>
    </w:p>
    <w:p w14:paraId="405B4F5E" w14:textId="77777777" w:rsidR="00EB437B" w:rsidRPr="00683923" w:rsidRDefault="00EB437B" w:rsidP="00EB437B">
      <w:pPr>
        <w:widowControl/>
        <w:spacing w:line="336" w:lineRule="auto"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 w:rsidRPr="001179A7">
        <w:rPr>
          <w:rFonts w:ascii="宋体" w:hAnsi="宋体" w:cs="宋体" w:hint="eastAsia"/>
          <w:kern w:val="0"/>
          <w:sz w:val="24"/>
          <w:szCs w:val="24"/>
        </w:rPr>
        <w:t>致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：上海市经济管理学校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（部门）：</w:t>
      </w:r>
    </w:p>
    <w:p w14:paraId="0A00B067" w14:textId="77777777" w:rsidR="00EB437B" w:rsidRPr="00683923" w:rsidRDefault="00EB437B" w:rsidP="00EB437B">
      <w:pPr>
        <w:tabs>
          <w:tab w:val="left" w:pos="540"/>
          <w:tab w:val="left" w:pos="900"/>
        </w:tabs>
        <w:spacing w:line="360" w:lineRule="auto"/>
        <w:ind w:firstLineChars="200" w:firstLine="48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hint="eastAsia"/>
          <w:sz w:val="24"/>
          <w:szCs w:val="24"/>
        </w:rPr>
        <w:t>兹就贵单位的比选函提交书面</w:t>
      </w:r>
      <w:r w:rsidRPr="00683923">
        <w:rPr>
          <w:rFonts w:ascii="华文宋体" w:eastAsia="华文宋体" w:hAnsi="华文宋体"/>
          <w:sz w:val="24"/>
          <w:szCs w:val="24"/>
        </w:rPr>
        <w:t>报价</w:t>
      </w:r>
      <w:r w:rsidRPr="00683923">
        <w:rPr>
          <w:rFonts w:ascii="华文宋体" w:eastAsia="华文宋体" w:hAnsi="华文宋体" w:hint="eastAsia"/>
          <w:sz w:val="24"/>
          <w:szCs w:val="24"/>
        </w:rPr>
        <w:t>文件，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承诺严格遵守国家的相关法律法规及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上海市经济管理学校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的相关规定，诚信参加贵校的比选采购活动。</w:t>
      </w:r>
    </w:p>
    <w:p w14:paraId="577C1E6E" w14:textId="77777777" w:rsidR="00EB437B" w:rsidRPr="00683923" w:rsidRDefault="00EB437B" w:rsidP="00EB437B">
      <w:pPr>
        <w:tabs>
          <w:tab w:val="left" w:pos="540"/>
          <w:tab w:val="left" w:pos="900"/>
        </w:tabs>
        <w:spacing w:line="336" w:lineRule="auto"/>
        <w:ind w:firstLineChars="200" w:firstLine="48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如成交，将按要求签订合同并履行相应的责任和义务。</w:t>
      </w:r>
      <w:r w:rsidRPr="00683923">
        <w:rPr>
          <w:rFonts w:ascii="华文宋体" w:eastAsia="华文宋体" w:hAnsi="华文宋体" w:hint="eastAsia"/>
          <w:sz w:val="24"/>
          <w:szCs w:val="24"/>
        </w:rPr>
        <w:t>现根据服务需求内容编制本报价单，报价有效期</w:t>
      </w:r>
      <w:r w:rsidRPr="00683923"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</w:t>
      </w:r>
      <w:r w:rsidRPr="00683923">
        <w:rPr>
          <w:rFonts w:ascii="华文宋体" w:eastAsia="华文宋体" w:hAnsi="华文宋体" w:hint="eastAsia"/>
          <w:sz w:val="24"/>
          <w:szCs w:val="24"/>
        </w:rPr>
        <w:t>，并授权本单位职工</w:t>
      </w:r>
      <w:r w:rsidRPr="00683923"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    </w:t>
      </w:r>
      <w:r w:rsidRPr="00683923">
        <w:rPr>
          <w:rFonts w:ascii="华文宋体" w:eastAsia="华文宋体" w:hAnsi="华文宋体" w:hint="eastAsia"/>
          <w:sz w:val="24"/>
          <w:szCs w:val="24"/>
        </w:rPr>
        <w:t>（姓名、身份证号）作为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该货物报价及履约代表，负责该项目的一切相关事宜，并提供相关的资质证明材料（</w:t>
      </w:r>
      <w:r w:rsidRPr="00EB437B">
        <w:rPr>
          <w:rFonts w:ascii="华文宋体" w:eastAsia="华文宋体" w:hAnsi="华文宋体" w:cs="Arial" w:hint="eastAsia"/>
          <w:sz w:val="24"/>
          <w:szCs w:val="24"/>
        </w:rPr>
        <w:t>如有见附件）。</w:t>
      </w:r>
    </w:p>
    <w:p w14:paraId="4FA858F2" w14:textId="77777777" w:rsidR="00EB437B" w:rsidRPr="00683923" w:rsidRDefault="00EB437B" w:rsidP="00EB437B">
      <w:pPr>
        <w:widowControl/>
        <w:spacing w:line="336" w:lineRule="auto"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</w:p>
    <w:p w14:paraId="086926D7" w14:textId="77777777" w:rsidR="00EB437B" w:rsidRPr="00683923" w:rsidRDefault="00EB437B" w:rsidP="00EB437B">
      <w:pPr>
        <w:tabs>
          <w:tab w:val="left" w:pos="900"/>
        </w:tabs>
        <w:spacing w:line="336" w:lineRule="auto"/>
        <w:jc w:val="center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服务报价内容</w:t>
      </w:r>
    </w:p>
    <w:p w14:paraId="4503C14D" w14:textId="77777777" w:rsidR="00EB437B" w:rsidRPr="00683923" w:rsidRDefault="00EB437B" w:rsidP="00EB437B">
      <w:pPr>
        <w:tabs>
          <w:tab w:val="left" w:pos="900"/>
        </w:tabs>
        <w:spacing w:line="336" w:lineRule="auto"/>
        <w:jc w:val="center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（服务内容自拟）</w:t>
      </w:r>
    </w:p>
    <w:p w14:paraId="3C1B6D7B" w14:textId="77777777" w:rsidR="00EB437B" w:rsidRPr="00683923" w:rsidRDefault="00EB437B" w:rsidP="00EB437B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0343DE9B" w14:textId="77777777" w:rsidR="00EB437B" w:rsidRPr="00683923" w:rsidRDefault="00EB437B" w:rsidP="00EB437B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5DBF8865" w14:textId="77777777" w:rsidR="00EB437B" w:rsidRPr="00683923" w:rsidRDefault="00EB437B" w:rsidP="00EB437B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17E06B5B" w14:textId="77777777" w:rsidR="00EB437B" w:rsidRPr="00683923" w:rsidRDefault="00EB437B" w:rsidP="00EB437B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17833251" w14:textId="77777777" w:rsidR="00EB437B" w:rsidRPr="00683923" w:rsidRDefault="00EB437B" w:rsidP="00EB437B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报价单位（公章）：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   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</w:t>
      </w:r>
      <w:r w:rsidRPr="00683923">
        <w:rPr>
          <w:rFonts w:ascii="华文宋体" w:eastAsia="华文宋体" w:hAnsi="华文宋体" w:cs="Arial"/>
          <w:sz w:val="24"/>
          <w:szCs w:val="24"/>
        </w:rPr>
        <w:t xml:space="preserve">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 xml:space="preserve"> </w:t>
      </w:r>
    </w:p>
    <w:p w14:paraId="1F2E0001" w14:textId="77777777" w:rsidR="00EB437B" w:rsidRPr="00683923" w:rsidRDefault="00EB437B" w:rsidP="00EB437B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  <w:u w:val="single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授权代表（签字、电话/邮箱）：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</w:t>
      </w:r>
    </w:p>
    <w:p w14:paraId="42C2F124" w14:textId="77777777" w:rsidR="00EB437B" w:rsidRPr="00683923" w:rsidRDefault="00EB437B" w:rsidP="00EB437B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法定地址：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（邮编：      ）</w:t>
      </w:r>
    </w:p>
    <w:p w14:paraId="4BA9D68E" w14:textId="77777777" w:rsidR="00EB437B" w:rsidRPr="00683923" w:rsidRDefault="00EB437B" w:rsidP="00EB437B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日    期：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年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月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日</w:t>
      </w:r>
    </w:p>
    <w:p w14:paraId="2853C830" w14:textId="1D38C708" w:rsidR="00534982" w:rsidRPr="00EB437B" w:rsidRDefault="00534982" w:rsidP="00534982">
      <w:pPr>
        <w:widowControl/>
        <w:spacing w:line="360" w:lineRule="auto"/>
        <w:ind w:firstLineChars="200" w:firstLine="480"/>
        <w:jc w:val="left"/>
        <w:rPr>
          <w:rFonts w:ascii="华文宋体" w:eastAsia="华文宋体" w:hAnsi="华文宋体"/>
          <w:sz w:val="24"/>
        </w:rPr>
      </w:pPr>
    </w:p>
    <w:sectPr w:rsidR="00534982" w:rsidRPr="00EB4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528CF" w14:textId="77777777" w:rsidR="00FB23BA" w:rsidRDefault="00FB23BA"/>
  </w:endnote>
  <w:endnote w:type="continuationSeparator" w:id="0">
    <w:p w14:paraId="05AC4A7B" w14:textId="77777777" w:rsidR="00FB23BA" w:rsidRDefault="00FB2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4B4BD" w14:textId="77777777" w:rsidR="00FB23BA" w:rsidRDefault="00FB23BA"/>
  </w:footnote>
  <w:footnote w:type="continuationSeparator" w:id="0">
    <w:p w14:paraId="03C47DC1" w14:textId="77777777" w:rsidR="00FB23BA" w:rsidRDefault="00FB23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62777"/>
    <w:multiLevelType w:val="multilevel"/>
    <w:tmpl w:val="61862777"/>
    <w:lvl w:ilvl="0">
      <w:start w:val="1"/>
      <w:numFmt w:val="decimal"/>
      <w:lvlText w:val="%1)"/>
      <w:lvlJc w:val="left"/>
      <w:pPr>
        <w:tabs>
          <w:tab w:val="left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left" w:pos="780"/>
        </w:tabs>
        <w:ind w:left="780" w:hanging="420"/>
      </w:pPr>
    </w:lvl>
    <w:lvl w:ilvl="2">
      <w:start w:val="1"/>
      <w:numFmt w:val="lowerRoman"/>
      <w:lvlText w:val="%3."/>
      <w:lvlJc w:val="right"/>
      <w:pPr>
        <w:tabs>
          <w:tab w:val="left" w:pos="1200"/>
        </w:tabs>
        <w:ind w:left="1200" w:hanging="420"/>
      </w:pPr>
    </w:lvl>
    <w:lvl w:ilvl="3">
      <w:start w:val="1"/>
      <w:numFmt w:val="decimal"/>
      <w:lvlText w:val="%4."/>
      <w:lvlJc w:val="left"/>
      <w:pPr>
        <w:tabs>
          <w:tab w:val="left" w:pos="1620"/>
        </w:tabs>
        <w:ind w:left="1620" w:hanging="420"/>
      </w:pPr>
    </w:lvl>
    <w:lvl w:ilvl="4">
      <w:start w:val="1"/>
      <w:numFmt w:val="lowerLetter"/>
      <w:lvlText w:val="%5)"/>
      <w:lvlJc w:val="left"/>
      <w:pPr>
        <w:tabs>
          <w:tab w:val="left" w:pos="2040"/>
        </w:tabs>
        <w:ind w:left="2040" w:hanging="420"/>
      </w:pPr>
    </w:lvl>
    <w:lvl w:ilvl="5">
      <w:start w:val="1"/>
      <w:numFmt w:val="lowerRoman"/>
      <w:lvlText w:val="%6."/>
      <w:lvlJc w:val="right"/>
      <w:pPr>
        <w:tabs>
          <w:tab w:val="left" w:pos="2460"/>
        </w:tabs>
        <w:ind w:left="2460" w:hanging="42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20"/>
      </w:pPr>
    </w:lvl>
    <w:lvl w:ilvl="7">
      <w:start w:val="1"/>
      <w:numFmt w:val="lowerLetter"/>
      <w:lvlText w:val="%8)"/>
      <w:lvlJc w:val="left"/>
      <w:pPr>
        <w:tabs>
          <w:tab w:val="left" w:pos="3300"/>
        </w:tabs>
        <w:ind w:left="3300" w:hanging="420"/>
      </w:pPr>
    </w:lvl>
    <w:lvl w:ilvl="8">
      <w:start w:val="1"/>
      <w:numFmt w:val="lowerRoman"/>
      <w:lvlText w:val="%9."/>
      <w:lvlJc w:val="right"/>
      <w:pPr>
        <w:tabs>
          <w:tab w:val="left" w:pos="3720"/>
        </w:tabs>
        <w:ind w:left="3720" w:hanging="420"/>
      </w:pPr>
    </w:lvl>
  </w:abstractNum>
  <w:num w:numId="1" w16cid:durableId="70309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82"/>
    <w:rsid w:val="00163384"/>
    <w:rsid w:val="001B3B22"/>
    <w:rsid w:val="002148E8"/>
    <w:rsid w:val="00222266"/>
    <w:rsid w:val="00281AE3"/>
    <w:rsid w:val="003C7C40"/>
    <w:rsid w:val="003E4F32"/>
    <w:rsid w:val="00443752"/>
    <w:rsid w:val="00472F49"/>
    <w:rsid w:val="00534982"/>
    <w:rsid w:val="005A4ABC"/>
    <w:rsid w:val="0082360E"/>
    <w:rsid w:val="009161F8"/>
    <w:rsid w:val="009C4FD1"/>
    <w:rsid w:val="00A92DD4"/>
    <w:rsid w:val="00E864DA"/>
    <w:rsid w:val="00EB437B"/>
    <w:rsid w:val="00FB23BA"/>
    <w:rsid w:val="00FD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DDE76"/>
  <w15:chartTrackingRefBased/>
  <w15:docId w15:val="{844225CD-3D98-46C1-8627-106D3B03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982"/>
    <w:pPr>
      <w:widowControl w:val="0"/>
      <w:jc w:val="both"/>
    </w:pPr>
    <w:rPr>
      <w:rFonts w:ascii="等线" w:eastAsia="等线" w:hAnsi="等线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37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semiHidden/>
    <w:rsid w:val="00EB437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Body Text"/>
    <w:basedOn w:val="a"/>
    <w:link w:val="a4"/>
    <w:rsid w:val="00EB437B"/>
    <w:pPr>
      <w:widowControl/>
      <w:spacing w:after="120"/>
      <w:jc w:val="left"/>
    </w:pPr>
    <w:rPr>
      <w:rFonts w:ascii="Times New Roman" w:eastAsia="宋体" w:hAnsi="Times New Roman"/>
      <w:kern w:val="0"/>
      <w:sz w:val="20"/>
      <w:szCs w:val="24"/>
      <w:lang w:val="zh-CN"/>
    </w:rPr>
  </w:style>
  <w:style w:type="character" w:customStyle="1" w:styleId="a4">
    <w:name w:val="正文文本 字符"/>
    <w:basedOn w:val="a0"/>
    <w:link w:val="a3"/>
    <w:qFormat/>
    <w:rsid w:val="00EB437B"/>
    <w:rPr>
      <w:rFonts w:ascii="Times New Roman" w:eastAsia="宋体" w:hAnsi="Times New Roman" w:cs="Times New Roman"/>
      <w:kern w:val="0"/>
      <w:sz w:val="20"/>
      <w:szCs w:val="24"/>
      <w:lang w:val="zh-CN"/>
    </w:rPr>
  </w:style>
  <w:style w:type="paragraph" w:styleId="a5">
    <w:name w:val="header"/>
    <w:basedOn w:val="a"/>
    <w:link w:val="a6"/>
    <w:uiPriority w:val="99"/>
    <w:unhideWhenUsed/>
    <w:rsid w:val="003E4F3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E4F32"/>
    <w:rPr>
      <w:rFonts w:ascii="等线" w:eastAsia="等线" w:hAnsi="等线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E4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E4F32"/>
    <w:rPr>
      <w:rFonts w:ascii="等线" w:eastAsia="等线" w:hAnsi="等线" w:cs="Times New Roman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2148E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译萱</dc:creator>
  <cp:keywords/>
  <dc:description/>
  <cp:lastModifiedBy>译萱 谢</cp:lastModifiedBy>
  <cp:revision>2</cp:revision>
  <dcterms:created xsi:type="dcterms:W3CDTF">2023-10-19T05:25:00Z</dcterms:created>
  <dcterms:modified xsi:type="dcterms:W3CDTF">2023-10-19T05:25:00Z</dcterms:modified>
</cp:coreProperties>
</file>