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65BADB6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70F65793" w14:textId="40BC66D8" w:rsidR="00B81CB4" w:rsidRDefault="00245315" w:rsidP="00E51EF1">
      <w:pPr>
        <w:widowControl/>
        <w:spacing w:line="360" w:lineRule="auto"/>
        <w:ind w:firstLineChars="150" w:firstLine="360"/>
        <w:jc w:val="left"/>
        <w:rPr>
          <w:rFonts w:ascii="华文宋体" w:eastAsia="华文宋体" w:hAnsi="华文宋体" w:cs="宋体"/>
          <w:kern w:val="0"/>
          <w:sz w:val="24"/>
          <w:szCs w:val="24"/>
        </w:rPr>
      </w:pPr>
      <w:r w:rsidRPr="00245315">
        <w:rPr>
          <w:rFonts w:ascii="华文宋体" w:eastAsia="华文宋体" w:hAnsi="华文宋体" w:cs="宋体" w:hint="eastAsia"/>
          <w:kern w:val="0"/>
          <w:sz w:val="24"/>
          <w:szCs w:val="24"/>
        </w:rPr>
        <w:t>上海市经济管理</w:t>
      </w:r>
      <w:proofErr w:type="gramStart"/>
      <w:r w:rsidRPr="00245315">
        <w:rPr>
          <w:rFonts w:ascii="华文宋体" w:eastAsia="华文宋体" w:hAnsi="华文宋体" w:cs="宋体" w:hint="eastAsia"/>
          <w:kern w:val="0"/>
          <w:sz w:val="24"/>
          <w:szCs w:val="24"/>
        </w:rPr>
        <w:t>学校消防维保</w:t>
      </w:r>
      <w:proofErr w:type="gramEnd"/>
      <w:r w:rsidRPr="00245315">
        <w:rPr>
          <w:rFonts w:ascii="华文宋体" w:eastAsia="华文宋体" w:hAnsi="华文宋体" w:cs="宋体" w:hint="eastAsia"/>
          <w:kern w:val="0"/>
          <w:sz w:val="24"/>
          <w:szCs w:val="24"/>
        </w:rPr>
        <w:t>项目</w:t>
      </w:r>
    </w:p>
    <w:p w14:paraId="59D58FFE" w14:textId="358A8B31"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7101E0C8" w14:textId="0321F7D8" w:rsidR="00E51EF1" w:rsidRDefault="00245315"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4</w:t>
      </w:r>
      <w:r w:rsidR="00E51EF1">
        <w:rPr>
          <w:rFonts w:ascii="华文宋体" w:eastAsia="华文宋体" w:hAnsi="华文宋体" w:hint="eastAsia"/>
          <w:sz w:val="24"/>
        </w:rPr>
        <w:t>万（报价高于项目预算视为无效投标）</w:t>
      </w:r>
    </w:p>
    <w:p w14:paraId="70194CDE"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5892F2F0"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r w:rsidR="00245315">
        <w:rPr>
          <w:rFonts w:ascii="华文宋体" w:eastAsia="华文宋体" w:hAnsi="华文宋体" w:hint="eastAsia"/>
          <w:sz w:val="24"/>
        </w:rPr>
        <w:t>；</w:t>
      </w:r>
    </w:p>
    <w:p w14:paraId="54F5DDE1" w14:textId="264E9355" w:rsidR="004F0DCB" w:rsidRDefault="004F0DCB"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 xml:space="preserve"> 2.1</w:t>
      </w:r>
      <w:r>
        <w:rPr>
          <w:rFonts w:ascii="华文宋体" w:eastAsia="华文宋体" w:hAnsi="华文宋体" w:hint="eastAsia"/>
          <w:sz w:val="24"/>
        </w:rPr>
        <w:t>报价</w:t>
      </w:r>
      <w:r w:rsidRPr="004F0DCB">
        <w:rPr>
          <w:rFonts w:ascii="华文宋体" w:eastAsia="华文宋体" w:hAnsi="华文宋体" w:hint="eastAsia"/>
          <w:sz w:val="24"/>
        </w:rPr>
        <w:t>单位须满足中华人民共和国应急管理部</w:t>
      </w:r>
      <w:r w:rsidRPr="004F0DCB">
        <w:rPr>
          <w:rFonts w:ascii="华文宋体" w:eastAsia="华文宋体" w:hAnsi="华文宋体"/>
          <w:sz w:val="24"/>
        </w:rPr>
        <w:t>2021年第7号《社会消防技术服务管理规定》第五条规定的从业条件，须提供在社会消防技术服务信息系统查询结果截图；具有履行合同所必需的设备和专业技术能力；</w:t>
      </w:r>
    </w:p>
    <w:p w14:paraId="26FC9BB3" w14:textId="2EFD6F9F" w:rsidR="00D03CD7" w:rsidRDefault="00D03CD7"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2.2</w:t>
      </w:r>
      <w:r>
        <w:rPr>
          <w:rFonts w:ascii="华文宋体" w:eastAsia="华文宋体" w:hAnsi="华文宋体" w:hint="eastAsia"/>
          <w:sz w:val="24"/>
        </w:rPr>
        <w:t>投标单位须“上海市消防技术服务管理系统”内机构；</w:t>
      </w:r>
    </w:p>
    <w:p w14:paraId="0875E5DD" w14:textId="7E50436B" w:rsidR="00D03CD7" w:rsidRPr="00D03CD7" w:rsidRDefault="00D03CD7" w:rsidP="00E51EF1">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sz w:val="24"/>
        </w:rPr>
        <w:t>2.3</w:t>
      </w:r>
      <w:r>
        <w:rPr>
          <w:rFonts w:ascii="华文宋体" w:eastAsia="华文宋体" w:hAnsi="华文宋体" w:hint="eastAsia"/>
          <w:sz w:val="24"/>
        </w:rPr>
        <w:t>投标单位项目负责人应当具备注册消防工程师资格；</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t>
      </w:r>
      <w:r>
        <w:rPr>
          <w:rFonts w:ascii="华文宋体" w:eastAsia="华文宋体" w:hAnsi="华文宋体" w:hint="eastAsia"/>
          <w:sz w:val="24"/>
        </w:rPr>
        <w:lastRenderedPageBreak/>
        <w:t>（www.ccgp.gov.cn）查询的提交报价文件截止之日当天前三年内的信用记录为准。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094E7FF0" w14:textId="77777777" w:rsidR="00750865" w:rsidRDefault="004F0DCB" w:rsidP="00E51EF1">
      <w:pPr>
        <w:widowControl/>
        <w:spacing w:line="360" w:lineRule="auto"/>
        <w:ind w:firstLineChars="150" w:firstLine="360"/>
        <w:jc w:val="left"/>
        <w:rPr>
          <w:rFonts w:ascii="华文宋体" w:eastAsia="华文宋体" w:hAnsi="华文宋体"/>
          <w:sz w:val="24"/>
        </w:rPr>
      </w:pPr>
      <w:r w:rsidRPr="005D4797">
        <w:rPr>
          <w:rFonts w:ascii="华文宋体" w:eastAsia="华文宋体" w:hAnsi="华文宋体"/>
          <w:sz w:val="24"/>
        </w:rPr>
        <w:t>1</w:t>
      </w:r>
      <w:r w:rsidR="005D4797">
        <w:rPr>
          <w:rFonts w:ascii="华文宋体" w:eastAsia="华文宋体" w:hAnsi="华文宋体" w:hint="eastAsia"/>
          <w:sz w:val="24"/>
        </w:rPr>
        <w:t>.</w:t>
      </w:r>
      <w:r w:rsidRPr="005D4797">
        <w:rPr>
          <w:rFonts w:ascii="华文宋体" w:eastAsia="华文宋体" w:hAnsi="华文宋体"/>
          <w:sz w:val="24"/>
        </w:rPr>
        <w:t>基本信息，学校建筑面积15158平方米。</w:t>
      </w:r>
    </w:p>
    <w:p w14:paraId="637C7AD1" w14:textId="38C540CF" w:rsidR="00B73198" w:rsidRPr="005D4797" w:rsidRDefault="00750865"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2.</w:t>
      </w:r>
      <w:r w:rsidR="004F0DCB" w:rsidRPr="005D4797">
        <w:rPr>
          <w:rFonts w:ascii="华文宋体" w:eastAsia="华文宋体" w:hAnsi="华文宋体"/>
          <w:sz w:val="24"/>
        </w:rPr>
        <w:t>消防设施主要有，室内外消火栓，消防供水系统，消防控制系统。宿舍烟感报警系统，中心机房气体灭火设备。</w:t>
      </w:r>
    </w:p>
    <w:p w14:paraId="334FE2C2" w14:textId="3333C0E9"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69B57226"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5D4797">
        <w:rPr>
          <w:rFonts w:ascii="华文宋体" w:eastAsia="华文宋体" w:hAnsi="华文宋体" w:hint="eastAsia"/>
          <w:sz w:val="24"/>
        </w:rPr>
        <w:t>.</w:t>
      </w:r>
      <w:r w:rsidR="00E51EF1">
        <w:rPr>
          <w:rFonts w:ascii="华文宋体" w:eastAsia="华文宋体" w:hAnsi="华文宋体" w:hint="eastAsia"/>
          <w:sz w:val="24"/>
        </w:rPr>
        <w:t>服务期限及地点：上海，</w:t>
      </w:r>
      <w:r w:rsidR="004F0DCB">
        <w:rPr>
          <w:rFonts w:ascii="华文宋体" w:eastAsia="华文宋体" w:hAnsi="华文宋体" w:hint="eastAsia"/>
          <w:sz w:val="24"/>
        </w:rPr>
        <w:t>2</w:t>
      </w:r>
      <w:r w:rsidR="004F0DCB">
        <w:rPr>
          <w:rFonts w:ascii="华文宋体" w:eastAsia="华文宋体" w:hAnsi="华文宋体"/>
          <w:sz w:val="24"/>
        </w:rPr>
        <w:t>024</w:t>
      </w:r>
      <w:r w:rsidR="004F0DCB">
        <w:rPr>
          <w:rFonts w:ascii="华文宋体" w:eastAsia="华文宋体" w:hAnsi="华文宋体" w:hint="eastAsia"/>
          <w:sz w:val="24"/>
        </w:rPr>
        <w:t>年1月1日至2</w:t>
      </w:r>
      <w:r w:rsidR="004F0DCB">
        <w:rPr>
          <w:rFonts w:ascii="华文宋体" w:eastAsia="华文宋体" w:hAnsi="华文宋体"/>
          <w:sz w:val="24"/>
        </w:rPr>
        <w:t>0</w:t>
      </w:r>
      <w:r w:rsidR="004F0DCB">
        <w:rPr>
          <w:rFonts w:ascii="华文宋体" w:eastAsia="华文宋体" w:hAnsi="华文宋体" w:hint="eastAsia"/>
          <w:sz w:val="24"/>
        </w:rPr>
        <w:t>2</w:t>
      </w:r>
      <w:r w:rsidR="004F0DCB">
        <w:rPr>
          <w:rFonts w:ascii="华文宋体" w:eastAsia="华文宋体" w:hAnsi="华文宋体"/>
          <w:sz w:val="24"/>
        </w:rPr>
        <w:t>4</w:t>
      </w:r>
      <w:r w:rsidR="004F0DCB">
        <w:rPr>
          <w:rFonts w:ascii="华文宋体" w:eastAsia="华文宋体" w:hAnsi="华文宋体" w:hint="eastAsia"/>
          <w:sz w:val="24"/>
        </w:rPr>
        <w:t>年1</w:t>
      </w:r>
      <w:r w:rsidR="004F0DCB">
        <w:rPr>
          <w:rFonts w:ascii="华文宋体" w:eastAsia="华文宋体" w:hAnsi="华文宋体"/>
          <w:sz w:val="24"/>
        </w:rPr>
        <w:t>2</w:t>
      </w:r>
      <w:r w:rsidR="004F0DCB">
        <w:rPr>
          <w:rFonts w:ascii="华文宋体" w:eastAsia="华文宋体" w:hAnsi="华文宋体" w:hint="eastAsia"/>
          <w:sz w:val="24"/>
        </w:rPr>
        <w:t>月3</w:t>
      </w:r>
      <w:r w:rsidR="004F0DCB">
        <w:rPr>
          <w:rFonts w:ascii="华文宋体" w:eastAsia="华文宋体" w:hAnsi="华文宋体"/>
          <w:sz w:val="24"/>
        </w:rPr>
        <w:t>1</w:t>
      </w:r>
      <w:r w:rsidR="004F0DCB">
        <w:rPr>
          <w:rFonts w:ascii="华文宋体" w:eastAsia="华文宋体" w:hAnsi="华文宋体" w:hint="eastAsia"/>
          <w:sz w:val="24"/>
        </w:rPr>
        <w:t>日</w:t>
      </w:r>
      <w:r w:rsidR="00E51EF1">
        <w:rPr>
          <w:rFonts w:ascii="华文宋体" w:eastAsia="华文宋体" w:hAnsi="华文宋体" w:hint="eastAsia"/>
          <w:sz w:val="24"/>
        </w:rPr>
        <w:t>。</w:t>
      </w:r>
    </w:p>
    <w:p w14:paraId="104ACD01" w14:textId="52833D8D"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w:t>
      </w:r>
      <w:r w:rsidR="005D4797">
        <w:rPr>
          <w:rFonts w:ascii="华文宋体" w:eastAsia="华文宋体" w:hAnsi="华文宋体" w:hint="eastAsia"/>
          <w:sz w:val="24"/>
        </w:rPr>
        <w:t>.</w:t>
      </w:r>
      <w:r>
        <w:rPr>
          <w:rFonts w:ascii="华文宋体" w:eastAsia="华文宋体" w:hAnsi="华文宋体" w:hint="eastAsia"/>
          <w:sz w:val="24"/>
        </w:rPr>
        <w:t>付款方式：</w:t>
      </w:r>
      <w:r w:rsidR="004F0DCB">
        <w:rPr>
          <w:rFonts w:ascii="华文宋体" w:eastAsia="华文宋体" w:hAnsi="华文宋体" w:hint="eastAsia"/>
          <w:sz w:val="24"/>
        </w:rPr>
        <w:t>合同签订后半</w:t>
      </w:r>
      <w:proofErr w:type="gramStart"/>
      <w:r w:rsidR="004F0DCB">
        <w:rPr>
          <w:rFonts w:ascii="华文宋体" w:eastAsia="华文宋体" w:hAnsi="华文宋体" w:hint="eastAsia"/>
          <w:sz w:val="24"/>
        </w:rPr>
        <w:t>年支付</w:t>
      </w:r>
      <w:proofErr w:type="gramEnd"/>
      <w:r w:rsidR="004F0DCB">
        <w:rPr>
          <w:rFonts w:ascii="华文宋体" w:eastAsia="华文宋体" w:hAnsi="华文宋体" w:hint="eastAsia"/>
          <w:sz w:val="24"/>
        </w:rPr>
        <w:t>合同金额的5</w:t>
      </w:r>
      <w:r w:rsidR="004F0DCB">
        <w:rPr>
          <w:rFonts w:ascii="华文宋体" w:eastAsia="华文宋体" w:hAnsi="华文宋体"/>
          <w:sz w:val="24"/>
        </w:rPr>
        <w:t>0%</w:t>
      </w:r>
      <w:r w:rsidR="004F0DCB">
        <w:rPr>
          <w:rFonts w:ascii="华文宋体" w:eastAsia="华文宋体" w:hAnsi="华文宋体" w:hint="eastAsia"/>
          <w:sz w:val="24"/>
        </w:rPr>
        <w:t>，服务完成并通过验收后支付合同金额的5</w:t>
      </w:r>
      <w:r w:rsidR="004F0DCB">
        <w:rPr>
          <w:rFonts w:ascii="华文宋体" w:eastAsia="华文宋体" w:hAnsi="华文宋体"/>
          <w:sz w:val="24"/>
        </w:rPr>
        <w:t>0%</w:t>
      </w:r>
      <w:r w:rsidR="004F0DCB">
        <w:rPr>
          <w:rFonts w:ascii="华文宋体" w:eastAsia="华文宋体" w:hAnsi="华文宋体" w:hint="eastAsia"/>
          <w:sz w:val="24"/>
        </w:rPr>
        <w:t>。</w:t>
      </w:r>
    </w:p>
    <w:p w14:paraId="1FBC54AD" w14:textId="77777777" w:rsidR="00B81CB4" w:rsidRDefault="00B81CB4" w:rsidP="00DE48CB">
      <w:pPr>
        <w:sectPr w:rsidR="00B81CB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EB97" w14:textId="77777777" w:rsidR="00E4512B" w:rsidRDefault="00E4512B"/>
  </w:endnote>
  <w:endnote w:type="continuationSeparator" w:id="0">
    <w:p w14:paraId="04D24D13" w14:textId="77777777" w:rsidR="00E4512B" w:rsidRDefault="00E45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146C" w14:textId="77777777" w:rsidR="00E4512B" w:rsidRDefault="00E4512B"/>
  </w:footnote>
  <w:footnote w:type="continuationSeparator" w:id="0">
    <w:p w14:paraId="1E73282D" w14:textId="77777777" w:rsidR="00E4512B" w:rsidRDefault="00E45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205214640">
    <w:abstractNumId w:val="1"/>
  </w:num>
  <w:num w:numId="2" w16cid:durableId="87643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FjZTQxNTM0MGJhMDUxOWI4NmM2MWQ4YWY2MWNiZTMifQ=="/>
  </w:docVars>
  <w:rsids>
    <w:rsidRoot w:val="00534982"/>
    <w:rsid w:val="00095521"/>
    <w:rsid w:val="001370A0"/>
    <w:rsid w:val="00143BFC"/>
    <w:rsid w:val="001B2955"/>
    <w:rsid w:val="001D5418"/>
    <w:rsid w:val="0020720B"/>
    <w:rsid w:val="00245315"/>
    <w:rsid w:val="00293DF0"/>
    <w:rsid w:val="002F2CD9"/>
    <w:rsid w:val="00405476"/>
    <w:rsid w:val="00443752"/>
    <w:rsid w:val="00460735"/>
    <w:rsid w:val="0046155B"/>
    <w:rsid w:val="00461E0A"/>
    <w:rsid w:val="00472F49"/>
    <w:rsid w:val="004B31B1"/>
    <w:rsid w:val="004F0DCB"/>
    <w:rsid w:val="005234A9"/>
    <w:rsid w:val="00534982"/>
    <w:rsid w:val="005C549A"/>
    <w:rsid w:val="005D4797"/>
    <w:rsid w:val="005E3BA5"/>
    <w:rsid w:val="0066407D"/>
    <w:rsid w:val="006A4C2B"/>
    <w:rsid w:val="006A4FC8"/>
    <w:rsid w:val="006A7E53"/>
    <w:rsid w:val="006B38EE"/>
    <w:rsid w:val="00715C58"/>
    <w:rsid w:val="0074128F"/>
    <w:rsid w:val="00750865"/>
    <w:rsid w:val="00792EE2"/>
    <w:rsid w:val="007C1929"/>
    <w:rsid w:val="007D6C23"/>
    <w:rsid w:val="00875040"/>
    <w:rsid w:val="008F2E31"/>
    <w:rsid w:val="009161F8"/>
    <w:rsid w:val="00917A70"/>
    <w:rsid w:val="00A44387"/>
    <w:rsid w:val="00A5271F"/>
    <w:rsid w:val="00A617F8"/>
    <w:rsid w:val="00A61973"/>
    <w:rsid w:val="00A95D90"/>
    <w:rsid w:val="00B34559"/>
    <w:rsid w:val="00B53624"/>
    <w:rsid w:val="00B71FFD"/>
    <w:rsid w:val="00B73198"/>
    <w:rsid w:val="00B81CB4"/>
    <w:rsid w:val="00B96F24"/>
    <w:rsid w:val="00BE0B7B"/>
    <w:rsid w:val="00C7665D"/>
    <w:rsid w:val="00CE5FB2"/>
    <w:rsid w:val="00D03CD7"/>
    <w:rsid w:val="00D528A8"/>
    <w:rsid w:val="00D67E3E"/>
    <w:rsid w:val="00D85347"/>
    <w:rsid w:val="00DC1BC8"/>
    <w:rsid w:val="00DE48CB"/>
    <w:rsid w:val="00E4512B"/>
    <w:rsid w:val="00E51EF1"/>
    <w:rsid w:val="00EB437B"/>
    <w:rsid w:val="00EB76BE"/>
    <w:rsid w:val="00EE4BA2"/>
    <w:rsid w:val="00EF3DBE"/>
    <w:rsid w:val="00F448C8"/>
    <w:rsid w:val="00F816FB"/>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0E5C3F06-D46A-4224-B8A6-03FF0954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9">
    <w:name w:val="Table Grid"/>
    <w:basedOn w:val="a1"/>
    <w:uiPriority w:val="39"/>
    <w:rsid w:val="00DE48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b">
    <w:name w:val="Balloon Text"/>
    <w:basedOn w:val="a"/>
    <w:link w:val="ac"/>
    <w:uiPriority w:val="99"/>
    <w:semiHidden/>
    <w:unhideWhenUsed/>
    <w:rsid w:val="00095521"/>
    <w:rPr>
      <w:sz w:val="18"/>
      <w:szCs w:val="18"/>
    </w:rPr>
  </w:style>
  <w:style w:type="character" w:customStyle="1" w:styleId="ac">
    <w:name w:val="批注框文本 字符"/>
    <w:basedOn w:val="a0"/>
    <w:link w:val="ab"/>
    <w:uiPriority w:val="99"/>
    <w:semiHidden/>
    <w:rsid w:val="00095521"/>
    <w:rPr>
      <w:rFonts w:ascii="等线" w:eastAsia="等线" w:hAnsi="等线"/>
      <w:kern w:val="2"/>
      <w:sz w:val="18"/>
      <w:szCs w:val="18"/>
    </w:rPr>
  </w:style>
  <w:style w:type="paragraph" w:styleId="ad">
    <w:name w:val="Normal (Web)"/>
    <w:basedOn w:val="a"/>
    <w:uiPriority w:val="99"/>
    <w:semiHidden/>
    <w:unhideWhenUsed/>
    <w:rsid w:val="00245315"/>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245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 w:id="199972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译萱 谢</cp:lastModifiedBy>
  <cp:revision>5</cp:revision>
  <cp:lastPrinted>2023-12-07T07:07:00Z</cp:lastPrinted>
  <dcterms:created xsi:type="dcterms:W3CDTF">2023-12-26T11:35:00Z</dcterms:created>
  <dcterms:modified xsi:type="dcterms:W3CDTF">2023-12-26T13:21:00Z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