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F7AB4" w14:textId="77777777" w:rsidR="009457AD" w:rsidRDefault="009C3D1A">
      <w:pPr>
        <w:widowControl/>
        <w:spacing w:line="360" w:lineRule="auto"/>
        <w:ind w:firstLineChars="250" w:firstLine="600"/>
        <w:jc w:val="center"/>
        <w:rPr>
          <w:rFonts w:ascii="华文宋体" w:eastAsia="华文宋体" w:hAnsi="华文宋体"/>
          <w:sz w:val="24"/>
        </w:rPr>
      </w:pPr>
      <w:r>
        <w:rPr>
          <w:rFonts w:ascii="华文宋体" w:eastAsia="华文宋体" w:hAnsi="华文宋体" w:hint="eastAsia"/>
          <w:sz w:val="24"/>
        </w:rPr>
        <w:t>采购需求</w:t>
      </w:r>
    </w:p>
    <w:p w14:paraId="152312A6" w14:textId="77777777" w:rsidR="009457AD" w:rsidRDefault="009C3D1A">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服务需求内容：</w:t>
      </w:r>
    </w:p>
    <w:p w14:paraId="7D8F3A2D"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一、项目名称</w:t>
      </w:r>
    </w:p>
    <w:p w14:paraId="7AB7C24F" w14:textId="77777777" w:rsidR="00DF0E3A" w:rsidRDefault="00DF0E3A">
      <w:pPr>
        <w:widowControl/>
        <w:spacing w:line="360" w:lineRule="auto"/>
        <w:ind w:leftChars="150" w:left="315"/>
        <w:jc w:val="left"/>
        <w:rPr>
          <w:rFonts w:ascii="华文宋体" w:eastAsia="华文宋体" w:hAnsi="华文宋体" w:cs="宋体"/>
          <w:kern w:val="0"/>
          <w:sz w:val="24"/>
          <w:szCs w:val="24"/>
        </w:rPr>
      </w:pPr>
      <w:bookmarkStart w:id="0" w:name="_GoBack"/>
      <w:r w:rsidRPr="00DF0E3A">
        <w:rPr>
          <w:rFonts w:ascii="华文宋体" w:eastAsia="华文宋体" w:hAnsi="华文宋体" w:cs="宋体" w:hint="eastAsia"/>
          <w:kern w:val="0"/>
          <w:sz w:val="24"/>
          <w:szCs w:val="24"/>
        </w:rPr>
        <w:t>上海市经济管理学校施工审价单位比选</w:t>
      </w:r>
      <w:bookmarkEnd w:id="0"/>
    </w:p>
    <w:p w14:paraId="76A65B8A" w14:textId="77777777" w:rsidR="009457AD" w:rsidRDefault="009C3D1A">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二、项目预算</w:t>
      </w:r>
    </w:p>
    <w:p w14:paraId="6712AD4C" w14:textId="77777777" w:rsidR="00DF0E3A" w:rsidRPr="00DF0E3A" w:rsidRDefault="00DF0E3A" w:rsidP="00DF0E3A">
      <w:pPr>
        <w:widowControl/>
        <w:spacing w:line="360" w:lineRule="auto"/>
        <w:ind w:firstLineChars="150" w:firstLine="360"/>
        <w:jc w:val="left"/>
        <w:rPr>
          <w:rFonts w:ascii="华文宋体" w:eastAsia="华文宋体" w:hAnsi="华文宋体"/>
          <w:sz w:val="24"/>
        </w:rPr>
      </w:pPr>
      <w:r w:rsidRPr="00DF0E3A">
        <w:rPr>
          <w:rFonts w:ascii="华文宋体" w:eastAsia="华文宋体" w:hAnsi="华文宋体" w:hint="eastAsia"/>
          <w:sz w:val="24"/>
        </w:rPr>
        <w:t>本项目报价分为两部分：</w:t>
      </w:r>
    </w:p>
    <w:p w14:paraId="528F39AA" w14:textId="77777777" w:rsidR="00DF0E3A" w:rsidRPr="00DF0E3A" w:rsidRDefault="00DF0E3A" w:rsidP="00DF0E3A">
      <w:pPr>
        <w:widowControl/>
        <w:spacing w:line="360" w:lineRule="auto"/>
        <w:ind w:firstLineChars="150" w:firstLine="360"/>
        <w:jc w:val="left"/>
        <w:rPr>
          <w:rFonts w:ascii="华文宋体" w:eastAsia="华文宋体" w:hAnsi="华文宋体"/>
          <w:sz w:val="24"/>
        </w:rPr>
      </w:pPr>
      <w:r w:rsidRPr="00DF0E3A">
        <w:rPr>
          <w:rFonts w:ascii="华文宋体" w:eastAsia="华文宋体" w:hAnsi="华文宋体"/>
          <w:sz w:val="24"/>
        </w:rPr>
        <w:t>1、</w:t>
      </w:r>
      <w:r w:rsidRPr="00DF0E3A">
        <w:rPr>
          <w:rFonts w:ascii="华文宋体" w:eastAsia="华文宋体" w:hAnsi="华文宋体"/>
          <w:sz w:val="24"/>
        </w:rPr>
        <w:tab/>
        <w:t>零星工程项目：按照全年200万预算金额，要求每月上门对零星工程项目进行审价，按年报价，年度内每月上门不限次数，</w:t>
      </w:r>
      <w:r w:rsidRPr="00ED4FB7">
        <w:rPr>
          <w:rFonts w:ascii="华文宋体" w:eastAsia="华文宋体" w:hAnsi="华文宋体"/>
          <w:b/>
          <w:sz w:val="24"/>
        </w:rPr>
        <w:t>总价包干</w:t>
      </w:r>
      <w:r w:rsidRPr="00DF0E3A">
        <w:rPr>
          <w:rFonts w:ascii="华文宋体" w:eastAsia="华文宋体" w:hAnsi="华文宋体"/>
          <w:sz w:val="24"/>
        </w:rPr>
        <w:t>；</w:t>
      </w:r>
    </w:p>
    <w:p w14:paraId="5BA40EAA" w14:textId="77777777" w:rsidR="00DF0E3A" w:rsidRDefault="00DF0E3A" w:rsidP="00DF0E3A">
      <w:pPr>
        <w:widowControl/>
        <w:spacing w:line="360" w:lineRule="auto"/>
        <w:ind w:firstLineChars="150" w:firstLine="360"/>
        <w:jc w:val="left"/>
        <w:rPr>
          <w:rFonts w:ascii="华文宋体" w:eastAsia="华文宋体" w:hAnsi="华文宋体"/>
          <w:sz w:val="24"/>
        </w:rPr>
      </w:pPr>
      <w:r w:rsidRPr="00DF0E3A">
        <w:rPr>
          <w:rFonts w:ascii="华文宋体" w:eastAsia="华文宋体" w:hAnsi="华文宋体"/>
          <w:sz w:val="24"/>
        </w:rPr>
        <w:t>2、</w:t>
      </w:r>
      <w:r w:rsidRPr="00DF0E3A">
        <w:rPr>
          <w:rFonts w:ascii="华文宋体" w:eastAsia="华文宋体" w:hAnsi="华文宋体"/>
          <w:sz w:val="24"/>
        </w:rPr>
        <w:tab/>
        <w:t>零星工程以外需驻场项目：根据施工工程审价计费原则在标准收费的基础上统一自报折扣率。</w:t>
      </w:r>
    </w:p>
    <w:p w14:paraId="3FD37CC7" w14:textId="77777777" w:rsidR="009457AD" w:rsidRDefault="009C3D1A" w:rsidP="00DF0E3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14:paraId="2F66C326"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w:t>
      </w:r>
      <w:r w:rsidR="000421EE">
        <w:rPr>
          <w:rFonts w:ascii="华文宋体" w:eastAsia="华文宋体" w:hAnsi="华文宋体" w:hint="eastAsia"/>
          <w:sz w:val="24"/>
        </w:rPr>
        <w:t>（提供相关文件复印件盖章）</w:t>
      </w:r>
      <w:r>
        <w:rPr>
          <w:rFonts w:ascii="华文宋体" w:eastAsia="华文宋体" w:hAnsi="华文宋体" w:hint="eastAsia"/>
          <w:sz w:val="24"/>
        </w:rPr>
        <w:t>；</w:t>
      </w:r>
    </w:p>
    <w:p w14:paraId="14594F04"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2.具有国家或有关政府部门颁发的资质证明文件；</w:t>
      </w:r>
    </w:p>
    <w:p w14:paraId="4139077F"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14:paraId="43E17212"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14:paraId="3AE1FBB3"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14:paraId="0A81CFBB"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6.单位负责人为同一人或者存在直接控股、管理关系的不同供应商，不得同时参加本采购项目投标；</w:t>
      </w:r>
    </w:p>
    <w:p w14:paraId="310AFA46" w14:textId="77777777" w:rsidR="009457AD" w:rsidRPr="000421EE" w:rsidRDefault="009C3D1A">
      <w:pPr>
        <w:widowControl/>
        <w:spacing w:line="360" w:lineRule="auto"/>
        <w:ind w:firstLineChars="150" w:firstLine="360"/>
        <w:jc w:val="left"/>
        <w:rPr>
          <w:rFonts w:ascii="华文宋体" w:eastAsia="华文宋体" w:hAnsi="华文宋体"/>
          <w:b/>
          <w:sz w:val="24"/>
        </w:rPr>
      </w:pPr>
      <w:r w:rsidRPr="000421EE">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14:paraId="0D3011E5"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lastRenderedPageBreak/>
        <w:t>8.本项目不接受联合体报价。</w:t>
      </w:r>
    </w:p>
    <w:p w14:paraId="082B3617" w14:textId="77777777"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t>四、服务要求</w:t>
      </w:r>
    </w:p>
    <w:p w14:paraId="7CC6D729"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hint="eastAsia"/>
          <w:sz w:val="24"/>
        </w:rPr>
        <w:t>审查施工单位递交的分部或整体工程价款结算，公正、合理地确定单项工程的造价，并提出审查结果书面报告</w:t>
      </w:r>
      <w:r w:rsidRPr="00DF0E3A">
        <w:rPr>
          <w:rFonts w:ascii="华文宋体" w:eastAsia="华文宋体" w:hAnsi="华文宋体"/>
          <w:sz w:val="24"/>
        </w:rPr>
        <w:t xml:space="preserve">(包括甲供料、设备价款、施工用水、用电的审核抵扣等)。依据国家、上海市的有关法律、法规，以及招标方的有关管理办法开展全过程跟踪审价服务工作，确定最终造价，具体做好下列工作： </w:t>
      </w:r>
    </w:p>
    <w:p w14:paraId="733932AF"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hint="eastAsia"/>
          <w:sz w:val="24"/>
        </w:rPr>
        <w:t>根据建设工程招标文件、中标通知书、投标书及其附件、发包合同中包含的协议书、合同专用条款、通用条款、技术标准、规范及有关技术文件、图纸、工程量清单、工程报价单或预算书、合同双方约定等，对工程量、定额套用、费率计取、设备材料量价计取、设计变更手续依据的齐全性、合理性、及时性进行审核，变更签证等与实际情况是否相符进行审查，最终出具审价咨询成果报告。具体工作</w:t>
      </w:r>
      <w:r w:rsidRPr="00DF0E3A">
        <w:rPr>
          <w:rFonts w:ascii="华文宋体" w:eastAsia="华文宋体" w:hAnsi="华文宋体"/>
          <w:sz w:val="24"/>
        </w:rPr>
        <w:t xml:space="preserve">(包括但不限于)如下： </w:t>
      </w:r>
    </w:p>
    <w:p w14:paraId="745A47E6"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hint="eastAsia"/>
          <w:sz w:val="24"/>
        </w:rPr>
        <w:t>具备审价条件时，核定分部工程结算</w:t>
      </w:r>
      <w:r w:rsidRPr="00DF0E3A">
        <w:rPr>
          <w:rFonts w:ascii="华文宋体" w:eastAsia="华文宋体" w:hAnsi="华文宋体"/>
          <w:sz w:val="24"/>
        </w:rPr>
        <w:t xml:space="preserve">(含建设单位为及时订立某些特殊包干合同所需要事前参与的审价工作以及施工过程中对签证变更费用的核定)。结算审价的核增审定和最终审定情况须经项目(法人)单位认可后方有效。 </w:t>
      </w:r>
    </w:p>
    <w:p w14:paraId="46854B26"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sz w:val="24"/>
        </w:rPr>
        <w:t xml:space="preserve">(1)计算审核委托范围内所有完成工作量、审核全部子目的单价、审核费用计取标准(对已经过合法的招投标程序，中标价包干的项目除外)和额外索赔。 </w:t>
      </w:r>
    </w:p>
    <w:p w14:paraId="02A0CFBE"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sz w:val="24"/>
        </w:rPr>
        <w:t xml:space="preserve">(2)做好上报结算与最终审定稿的对比分析，向项目(法人)单位出具整套结算审价报告及各项费用汇总表。 </w:t>
      </w:r>
    </w:p>
    <w:p w14:paraId="6E4E64D1"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sz w:val="24"/>
        </w:rPr>
        <w:t xml:space="preserve">(3)协助建设单位处理审价过程中可能出现的各类事宜。 </w:t>
      </w:r>
    </w:p>
    <w:p w14:paraId="507E99FE"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sz w:val="24"/>
        </w:rPr>
        <w:t xml:space="preserve">(4)做好项目竣工决算审计工作，及时提供相关资料。 </w:t>
      </w:r>
    </w:p>
    <w:p w14:paraId="23E67D9E"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sz w:val="24"/>
        </w:rPr>
        <w:t xml:space="preserve">(5)为建设单位提供相关政策咨询和有关工作中的疑难问题提供咨询。 </w:t>
      </w:r>
    </w:p>
    <w:p w14:paraId="5C6DCFCB"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sz w:val="24"/>
        </w:rPr>
        <w:lastRenderedPageBreak/>
        <w:t xml:space="preserve">(6)组织召开工程造价审核相关的会议。 </w:t>
      </w:r>
    </w:p>
    <w:p w14:paraId="7BC97DD4"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sz w:val="24"/>
        </w:rPr>
        <w:t xml:space="preserve">(7)现场踏勘（50%以上）、计量复核。 </w:t>
      </w:r>
    </w:p>
    <w:p w14:paraId="7BED1B1C"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sz w:val="24"/>
        </w:rPr>
        <w:t xml:space="preserve">(a)按施工图纸、设计标准、施工操作规程、工程量计算规则和经批准的施工组织设计。 </w:t>
      </w:r>
    </w:p>
    <w:p w14:paraId="5235ECFE"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sz w:val="24"/>
        </w:rPr>
        <w:t xml:space="preserve">(b)提供完整和规范的明细表、汇总表，固定资产明细表等。 </w:t>
      </w:r>
    </w:p>
    <w:p w14:paraId="79D1B4CC" w14:textId="77777777" w:rsidR="00DF0E3A" w:rsidRPr="00DF0E3A" w:rsidRDefault="00DF0E3A" w:rsidP="00DF0E3A">
      <w:pPr>
        <w:widowControl/>
        <w:jc w:val="left"/>
        <w:rPr>
          <w:rFonts w:ascii="华文宋体" w:eastAsia="华文宋体" w:hAnsi="华文宋体"/>
          <w:sz w:val="24"/>
        </w:rPr>
      </w:pPr>
      <w:r w:rsidRPr="00DF0E3A">
        <w:rPr>
          <w:rFonts w:ascii="华文宋体" w:eastAsia="华文宋体" w:hAnsi="华文宋体"/>
          <w:sz w:val="24"/>
        </w:rPr>
        <w:t xml:space="preserve">(8)建立台账，及时记录项目所有审价资料及相关会议纪要等收发信息，并妥善保管，待 </w:t>
      </w:r>
    </w:p>
    <w:p w14:paraId="7D11DEDB" w14:textId="77777777" w:rsidR="00D24789" w:rsidRPr="00D24789" w:rsidRDefault="00DF0E3A" w:rsidP="00DF0E3A">
      <w:pPr>
        <w:widowControl/>
        <w:jc w:val="left"/>
        <w:rPr>
          <w:rFonts w:ascii="华文宋体" w:eastAsia="华文宋体" w:hAnsi="华文宋体"/>
          <w:sz w:val="24"/>
        </w:rPr>
      </w:pPr>
      <w:r w:rsidRPr="00DF0E3A">
        <w:rPr>
          <w:rFonts w:ascii="华文宋体" w:eastAsia="华文宋体" w:hAnsi="华文宋体" w:hint="eastAsia"/>
          <w:sz w:val="24"/>
        </w:rPr>
        <w:t>整个工程完整后移交项目单位。</w:t>
      </w:r>
    </w:p>
    <w:p w14:paraId="319F755D" w14:textId="0D6865CA" w:rsidR="007C6D24" w:rsidRPr="007C6D24" w:rsidRDefault="00D24789" w:rsidP="007C6D24">
      <w:pPr>
        <w:widowControl/>
        <w:jc w:val="left"/>
        <w:rPr>
          <w:rFonts w:ascii="华文宋体" w:eastAsia="华文宋体" w:hAnsi="华文宋体"/>
          <w:sz w:val="24"/>
        </w:rPr>
      </w:pPr>
      <w:r>
        <w:rPr>
          <w:rFonts w:ascii="华文宋体" w:eastAsia="华文宋体" w:hAnsi="华文宋体" w:hint="eastAsia"/>
          <w:sz w:val="24"/>
        </w:rPr>
        <w:t>2.</w:t>
      </w:r>
      <w:r w:rsidR="007C6D24" w:rsidRPr="007C6D24">
        <w:rPr>
          <w:rFonts w:ascii="华文宋体" w:eastAsia="华文宋体" w:hAnsi="华文宋体" w:hint="eastAsia"/>
          <w:sz w:val="24"/>
        </w:rPr>
        <w:t>审价工作要求</w:t>
      </w:r>
    </w:p>
    <w:p w14:paraId="4D6649B9" w14:textId="535281AD" w:rsidR="007C6D24" w:rsidRPr="007C6D24" w:rsidRDefault="00680048" w:rsidP="007C6D24">
      <w:pPr>
        <w:widowControl/>
        <w:jc w:val="left"/>
        <w:rPr>
          <w:rFonts w:ascii="华文宋体" w:eastAsia="华文宋体" w:hAnsi="华文宋体"/>
          <w:sz w:val="24"/>
        </w:rPr>
      </w:pPr>
      <w:r>
        <w:rPr>
          <w:rFonts w:ascii="华文宋体" w:eastAsia="华文宋体" w:hAnsi="华文宋体" w:hint="eastAsia"/>
          <w:sz w:val="24"/>
        </w:rPr>
        <w:t>（1）</w:t>
      </w:r>
      <w:r w:rsidR="007C6D24" w:rsidRPr="007C6D24">
        <w:rPr>
          <w:rFonts w:ascii="华文宋体" w:eastAsia="华文宋体" w:hAnsi="华文宋体"/>
          <w:sz w:val="24"/>
        </w:rPr>
        <w:t xml:space="preserve">审价工作应当严格遵守国家的有关法律、法规、制度规定及有关执业规范要求。成交单位对其出具的审价成果文件的真实性、完整性、可靠性负责。 </w:t>
      </w:r>
    </w:p>
    <w:p w14:paraId="68272F59" w14:textId="0CA6A3C6" w:rsidR="007C6D24" w:rsidRPr="007C6D24" w:rsidRDefault="00680048" w:rsidP="007C6D24">
      <w:pPr>
        <w:widowControl/>
        <w:jc w:val="left"/>
        <w:rPr>
          <w:rFonts w:ascii="华文宋体" w:eastAsia="华文宋体" w:hAnsi="华文宋体"/>
          <w:sz w:val="24"/>
        </w:rPr>
      </w:pPr>
      <w:r>
        <w:rPr>
          <w:rFonts w:ascii="华文宋体" w:eastAsia="华文宋体" w:hAnsi="华文宋体" w:hint="eastAsia"/>
          <w:sz w:val="24"/>
        </w:rPr>
        <w:t>（2）</w:t>
      </w:r>
      <w:r w:rsidR="007C6D24" w:rsidRPr="007C6D24">
        <w:rPr>
          <w:rFonts w:ascii="华文宋体" w:eastAsia="华文宋体" w:hAnsi="华文宋体"/>
          <w:sz w:val="24"/>
        </w:rPr>
        <w:t xml:space="preserve">成交单位应通过提供专业的服务，合理控制项目成本费用，节约建设资金，避免各种浪费，提高建设资金使用效益，确保总决算控制在批准的概算之内，使工程建设最终形成的投资总造价经得起各方的审计、审核和检验。 </w:t>
      </w:r>
    </w:p>
    <w:p w14:paraId="42504DD0" w14:textId="0A2EB001" w:rsidR="007C6D24" w:rsidRPr="007C6D24" w:rsidRDefault="00680048" w:rsidP="007C6D24">
      <w:pPr>
        <w:widowControl/>
        <w:jc w:val="left"/>
        <w:rPr>
          <w:rFonts w:ascii="华文宋体" w:eastAsia="华文宋体" w:hAnsi="华文宋体"/>
          <w:sz w:val="24"/>
        </w:rPr>
      </w:pPr>
      <w:r>
        <w:rPr>
          <w:rFonts w:ascii="华文宋体" w:eastAsia="华文宋体" w:hAnsi="华文宋体" w:hint="eastAsia"/>
          <w:sz w:val="24"/>
        </w:rPr>
        <w:t>（3）</w:t>
      </w:r>
      <w:r w:rsidR="007C6D24" w:rsidRPr="007C6D24">
        <w:rPr>
          <w:rFonts w:ascii="华文宋体" w:eastAsia="华文宋体" w:hAnsi="华文宋体"/>
          <w:sz w:val="24"/>
        </w:rPr>
        <w:t xml:space="preserve">在审价工作中应始终坚持将招标单位和建设管理单位的利益摆在首位，切实为招标单位和建设管理单位提供咨询、服务和帮助，不得与审价对象的执行或完成主体(如设计单位、施工单位、施工监理单位、发包代理和材料设备供应商等)相互串通损害招标单位利益。 </w:t>
      </w:r>
    </w:p>
    <w:p w14:paraId="1DC5EE4B" w14:textId="4134F5FD" w:rsidR="007C6D24" w:rsidRDefault="00680048" w:rsidP="007C6D24">
      <w:pPr>
        <w:widowControl/>
        <w:jc w:val="left"/>
        <w:rPr>
          <w:rFonts w:ascii="华文宋体" w:eastAsia="华文宋体" w:hAnsi="华文宋体"/>
          <w:sz w:val="24"/>
        </w:rPr>
      </w:pPr>
      <w:r>
        <w:rPr>
          <w:rFonts w:ascii="华文宋体" w:eastAsia="华文宋体" w:hAnsi="华文宋体" w:hint="eastAsia"/>
          <w:sz w:val="24"/>
        </w:rPr>
        <w:t>（4）</w:t>
      </w:r>
      <w:r w:rsidR="007C6D24" w:rsidRPr="007C6D24">
        <w:rPr>
          <w:rFonts w:ascii="华文宋体" w:eastAsia="华文宋体" w:hAnsi="华文宋体"/>
          <w:sz w:val="24"/>
        </w:rPr>
        <w:t xml:space="preserve">成交单位应保证项目工作人员在需要时立即赶赴建设单位或其指定地点，不得撤换项目负责人及相关人员，同时采购人及建设单位保留每调换一次项目负责人进行罚款，或每调换一人次其他专业人员 (不含项目负责人)进行罚款权利(罚款金额作为供应商自报奖罚措施内容之一)。 </w:t>
      </w:r>
    </w:p>
    <w:p w14:paraId="4D5382E5" w14:textId="77777777" w:rsidR="00D24789" w:rsidRPr="00D24789" w:rsidRDefault="00D24789" w:rsidP="007C6D24">
      <w:pPr>
        <w:widowControl/>
        <w:jc w:val="left"/>
        <w:rPr>
          <w:rFonts w:ascii="华文宋体" w:eastAsia="华文宋体" w:hAnsi="华文宋体"/>
          <w:sz w:val="24"/>
        </w:rPr>
      </w:pPr>
      <w:r>
        <w:rPr>
          <w:rFonts w:ascii="华文宋体" w:eastAsia="华文宋体" w:hAnsi="华文宋体" w:hint="eastAsia"/>
          <w:sz w:val="24"/>
        </w:rPr>
        <w:lastRenderedPageBreak/>
        <w:t>3.</w:t>
      </w:r>
      <w:r w:rsidRPr="00D24789">
        <w:rPr>
          <w:rFonts w:ascii="华文宋体" w:eastAsia="华文宋体" w:hAnsi="华文宋体" w:hint="eastAsia"/>
          <w:sz w:val="24"/>
        </w:rPr>
        <w:t>设计依据</w:t>
      </w:r>
    </w:p>
    <w:p w14:paraId="17D16841" w14:textId="77777777" w:rsidR="00D24789" w:rsidRPr="00D24789" w:rsidRDefault="00D24789" w:rsidP="00D24789">
      <w:pPr>
        <w:widowControl/>
        <w:jc w:val="left"/>
        <w:rPr>
          <w:rFonts w:ascii="华文宋体" w:eastAsia="华文宋体" w:hAnsi="华文宋体"/>
          <w:sz w:val="24"/>
        </w:rPr>
      </w:pPr>
      <w:r>
        <w:rPr>
          <w:rFonts w:ascii="华文宋体" w:eastAsia="华文宋体" w:hAnsi="华文宋体" w:hint="eastAsia"/>
          <w:sz w:val="24"/>
        </w:rPr>
        <w:t>(1)</w:t>
      </w:r>
      <w:r w:rsidRPr="00D24789">
        <w:rPr>
          <w:rFonts w:ascii="华文宋体" w:eastAsia="华文宋体" w:hAnsi="华文宋体"/>
          <w:sz w:val="24"/>
        </w:rPr>
        <w:t>国家、上海市、本行业的相关法律、法规、规范、规定。</w:t>
      </w:r>
    </w:p>
    <w:p w14:paraId="57995004" w14:textId="77777777" w:rsidR="00D24789" w:rsidRPr="00D24789" w:rsidRDefault="00D24789" w:rsidP="00D24789">
      <w:pPr>
        <w:widowControl/>
        <w:jc w:val="left"/>
        <w:rPr>
          <w:rFonts w:ascii="华文宋体" w:eastAsia="华文宋体" w:hAnsi="华文宋体"/>
          <w:sz w:val="24"/>
        </w:rPr>
      </w:pPr>
      <w:r>
        <w:rPr>
          <w:rFonts w:ascii="华文宋体" w:eastAsia="华文宋体" w:hAnsi="华文宋体" w:hint="eastAsia"/>
          <w:sz w:val="24"/>
        </w:rPr>
        <w:t>(2)</w:t>
      </w:r>
      <w:r w:rsidRPr="00D24789">
        <w:rPr>
          <w:rFonts w:ascii="华文宋体" w:eastAsia="华文宋体" w:hAnsi="华文宋体"/>
          <w:sz w:val="24"/>
        </w:rPr>
        <w:t>方案设计需严格遵守现行国家和上海市城市规划与建设的法律、法规、规范、 标准，应遵循的主要规范。</w:t>
      </w:r>
    </w:p>
    <w:p w14:paraId="2F9F9174" w14:textId="77777777" w:rsidR="00D24789" w:rsidRPr="00D24789" w:rsidRDefault="00D24789" w:rsidP="00D24789">
      <w:pPr>
        <w:widowControl/>
        <w:jc w:val="left"/>
        <w:rPr>
          <w:rFonts w:ascii="华文宋体" w:eastAsia="华文宋体" w:hAnsi="华文宋体"/>
          <w:sz w:val="24"/>
        </w:rPr>
      </w:pPr>
      <w:r>
        <w:rPr>
          <w:rFonts w:ascii="华文宋体" w:eastAsia="华文宋体" w:hAnsi="华文宋体" w:hint="eastAsia"/>
          <w:sz w:val="24"/>
        </w:rPr>
        <w:t>4.</w:t>
      </w:r>
      <w:r w:rsidRPr="00D24789">
        <w:rPr>
          <w:rFonts w:ascii="华文宋体" w:eastAsia="华文宋体" w:hAnsi="华文宋体" w:hint="eastAsia"/>
          <w:sz w:val="24"/>
        </w:rPr>
        <w:t>人员要求</w:t>
      </w:r>
    </w:p>
    <w:p w14:paraId="179BED7A" w14:textId="77777777" w:rsidR="007C6D24" w:rsidRPr="007C6D24" w:rsidRDefault="007C6D24" w:rsidP="007C6D24">
      <w:pPr>
        <w:widowControl/>
        <w:jc w:val="left"/>
        <w:rPr>
          <w:rFonts w:ascii="华文宋体" w:eastAsia="华文宋体" w:hAnsi="华文宋体"/>
          <w:sz w:val="24"/>
        </w:rPr>
      </w:pPr>
      <w:r>
        <w:rPr>
          <w:rFonts w:ascii="华文宋体" w:eastAsia="华文宋体" w:hAnsi="华文宋体" w:hint="eastAsia"/>
          <w:sz w:val="24"/>
        </w:rPr>
        <w:t>（1）</w:t>
      </w:r>
      <w:r w:rsidRPr="007C6D24">
        <w:rPr>
          <w:rFonts w:ascii="华文宋体" w:eastAsia="华文宋体" w:hAnsi="华文宋体"/>
          <w:sz w:val="24"/>
        </w:rPr>
        <w:t xml:space="preserve">本项目需配备项目负责人（项目经理）1 名，各专业负责人4名，工作组整体人员不少于10人（含项目负责人及各专业负责人）。 </w:t>
      </w:r>
    </w:p>
    <w:p w14:paraId="53F22F18" w14:textId="77777777" w:rsidR="007C6D24" w:rsidRPr="007C6D24" w:rsidRDefault="007C6D24" w:rsidP="007C6D24">
      <w:pPr>
        <w:widowControl/>
        <w:jc w:val="left"/>
        <w:rPr>
          <w:rFonts w:ascii="华文宋体" w:eastAsia="华文宋体" w:hAnsi="华文宋体"/>
          <w:sz w:val="24"/>
        </w:rPr>
      </w:pPr>
      <w:r>
        <w:rPr>
          <w:rFonts w:ascii="华文宋体" w:eastAsia="华文宋体" w:hAnsi="华文宋体" w:hint="eastAsia"/>
          <w:sz w:val="24"/>
        </w:rPr>
        <w:t>（2）</w:t>
      </w:r>
      <w:r w:rsidRPr="007C6D24">
        <w:rPr>
          <w:rFonts w:ascii="华文宋体" w:eastAsia="华文宋体" w:hAnsi="华文宋体"/>
          <w:sz w:val="24"/>
        </w:rPr>
        <w:t xml:space="preserve">担任本项目负责人(项目经理)应同时满足以下条件： </w:t>
      </w:r>
    </w:p>
    <w:p w14:paraId="0D059A64" w14:textId="77777777" w:rsidR="007C6D24" w:rsidRPr="007C6D24" w:rsidRDefault="007C6D24" w:rsidP="007C6D24">
      <w:pPr>
        <w:widowControl/>
        <w:jc w:val="left"/>
        <w:rPr>
          <w:rFonts w:ascii="华文宋体" w:eastAsia="华文宋体" w:hAnsi="华文宋体"/>
          <w:sz w:val="24"/>
        </w:rPr>
      </w:pPr>
      <w:r>
        <w:rPr>
          <w:rFonts w:ascii="华文宋体" w:eastAsia="华文宋体" w:hAnsi="华文宋体"/>
          <w:sz w:val="24"/>
        </w:rPr>
        <w:fldChar w:fldCharType="begin"/>
      </w:r>
      <w:r>
        <w:rPr>
          <w:rFonts w:ascii="华文宋体" w:eastAsia="华文宋体" w:hAnsi="华文宋体"/>
          <w:sz w:val="24"/>
        </w:rPr>
        <w:instrText xml:space="preserve"> </w:instrText>
      </w:r>
      <w:r>
        <w:rPr>
          <w:rFonts w:ascii="华文宋体" w:eastAsia="华文宋体" w:hAnsi="华文宋体" w:hint="eastAsia"/>
          <w:sz w:val="24"/>
        </w:rPr>
        <w:instrText>eq \o\ac(○,</w:instrText>
      </w:r>
      <w:r w:rsidRPr="007C6D24">
        <w:rPr>
          <w:rFonts w:ascii="华文宋体" w:eastAsia="华文宋体" w:hAnsi="华文宋体" w:hint="eastAsia"/>
          <w:position w:val="3"/>
          <w:sz w:val="16"/>
        </w:rPr>
        <w:instrText>1</w:instrText>
      </w:r>
      <w:r>
        <w:rPr>
          <w:rFonts w:ascii="华文宋体" w:eastAsia="华文宋体" w:hAnsi="华文宋体" w:hint="eastAsia"/>
          <w:sz w:val="24"/>
        </w:rPr>
        <w:instrText>)</w:instrText>
      </w:r>
      <w:r>
        <w:rPr>
          <w:rFonts w:ascii="华文宋体" w:eastAsia="华文宋体" w:hAnsi="华文宋体"/>
          <w:sz w:val="24"/>
        </w:rPr>
        <w:fldChar w:fldCharType="end"/>
      </w:r>
      <w:r w:rsidRPr="007C6D24">
        <w:rPr>
          <w:rFonts w:ascii="华文宋体" w:eastAsia="华文宋体" w:hAnsi="华文宋体"/>
          <w:sz w:val="24"/>
        </w:rPr>
        <w:t xml:space="preserve">具有高级职称 </w:t>
      </w:r>
    </w:p>
    <w:p w14:paraId="2B00ACAC" w14:textId="77777777" w:rsidR="007C6D24" w:rsidRPr="007C6D24" w:rsidRDefault="007C6D24" w:rsidP="007C6D24">
      <w:pPr>
        <w:widowControl/>
        <w:jc w:val="left"/>
        <w:rPr>
          <w:rFonts w:ascii="华文宋体" w:eastAsia="华文宋体" w:hAnsi="华文宋体"/>
          <w:sz w:val="24"/>
        </w:rPr>
      </w:pPr>
      <w:r>
        <w:rPr>
          <w:rFonts w:ascii="华文宋体" w:eastAsia="华文宋体" w:hAnsi="华文宋体"/>
          <w:sz w:val="24"/>
        </w:rPr>
        <w:fldChar w:fldCharType="begin"/>
      </w:r>
      <w:r>
        <w:rPr>
          <w:rFonts w:ascii="华文宋体" w:eastAsia="华文宋体" w:hAnsi="华文宋体"/>
          <w:sz w:val="24"/>
        </w:rPr>
        <w:instrText xml:space="preserve"> </w:instrText>
      </w:r>
      <w:r>
        <w:rPr>
          <w:rFonts w:ascii="华文宋体" w:eastAsia="华文宋体" w:hAnsi="华文宋体" w:hint="eastAsia"/>
          <w:sz w:val="24"/>
        </w:rPr>
        <w:instrText>eq \o\ac(○,</w:instrText>
      </w:r>
      <w:r w:rsidRPr="007C6D24">
        <w:rPr>
          <w:rFonts w:ascii="华文宋体" w:eastAsia="华文宋体" w:hAnsi="华文宋体" w:hint="eastAsia"/>
          <w:position w:val="3"/>
          <w:sz w:val="16"/>
        </w:rPr>
        <w:instrText>2</w:instrText>
      </w:r>
      <w:r>
        <w:rPr>
          <w:rFonts w:ascii="华文宋体" w:eastAsia="华文宋体" w:hAnsi="华文宋体" w:hint="eastAsia"/>
          <w:sz w:val="24"/>
        </w:rPr>
        <w:instrText>)</w:instrText>
      </w:r>
      <w:r>
        <w:rPr>
          <w:rFonts w:ascii="华文宋体" w:eastAsia="华文宋体" w:hAnsi="华文宋体"/>
          <w:sz w:val="24"/>
        </w:rPr>
        <w:fldChar w:fldCharType="end"/>
      </w:r>
      <w:r w:rsidRPr="007C6D24">
        <w:rPr>
          <w:rFonts w:ascii="华文宋体" w:eastAsia="华文宋体" w:hAnsi="华文宋体"/>
          <w:sz w:val="24"/>
        </w:rPr>
        <w:t xml:space="preserve">具有国家一级注册造价工程师执业资格证书； </w:t>
      </w:r>
    </w:p>
    <w:p w14:paraId="53ECFAC1" w14:textId="77777777" w:rsidR="007C6D24" w:rsidRPr="007C6D24" w:rsidRDefault="007C6D24" w:rsidP="007C6D24">
      <w:pPr>
        <w:widowControl/>
        <w:jc w:val="left"/>
        <w:rPr>
          <w:rFonts w:ascii="华文宋体" w:eastAsia="华文宋体" w:hAnsi="华文宋体"/>
          <w:sz w:val="24"/>
        </w:rPr>
      </w:pPr>
      <w:r>
        <w:rPr>
          <w:rFonts w:ascii="华文宋体" w:eastAsia="华文宋体" w:hAnsi="华文宋体"/>
          <w:sz w:val="24"/>
        </w:rPr>
        <w:fldChar w:fldCharType="begin"/>
      </w:r>
      <w:r>
        <w:rPr>
          <w:rFonts w:ascii="华文宋体" w:eastAsia="华文宋体" w:hAnsi="华文宋体"/>
          <w:sz w:val="24"/>
        </w:rPr>
        <w:instrText xml:space="preserve"> </w:instrText>
      </w:r>
      <w:r>
        <w:rPr>
          <w:rFonts w:ascii="华文宋体" w:eastAsia="华文宋体" w:hAnsi="华文宋体" w:hint="eastAsia"/>
          <w:sz w:val="24"/>
        </w:rPr>
        <w:instrText>eq \o\ac(○,</w:instrText>
      </w:r>
      <w:r w:rsidRPr="007C6D24">
        <w:rPr>
          <w:rFonts w:ascii="华文宋体" w:eastAsia="华文宋体" w:hAnsi="华文宋体" w:hint="eastAsia"/>
          <w:position w:val="3"/>
          <w:sz w:val="16"/>
        </w:rPr>
        <w:instrText>3</w:instrText>
      </w:r>
      <w:r>
        <w:rPr>
          <w:rFonts w:ascii="华文宋体" w:eastAsia="华文宋体" w:hAnsi="华文宋体" w:hint="eastAsia"/>
          <w:sz w:val="24"/>
        </w:rPr>
        <w:instrText>)</w:instrText>
      </w:r>
      <w:r>
        <w:rPr>
          <w:rFonts w:ascii="华文宋体" w:eastAsia="华文宋体" w:hAnsi="华文宋体"/>
          <w:sz w:val="24"/>
        </w:rPr>
        <w:fldChar w:fldCharType="end"/>
      </w:r>
      <w:r w:rsidRPr="007C6D24">
        <w:rPr>
          <w:rFonts w:ascii="华文宋体" w:eastAsia="华文宋体" w:hAnsi="华文宋体"/>
          <w:sz w:val="24"/>
        </w:rPr>
        <w:t xml:space="preserve">从事工程造价管理专业或相关专业工作满 15 年，有类似项目业绩。 </w:t>
      </w:r>
    </w:p>
    <w:p w14:paraId="455CA7C3" w14:textId="77777777" w:rsidR="007C6D24" w:rsidRDefault="007C6D24" w:rsidP="007C6D24">
      <w:pPr>
        <w:widowControl/>
        <w:ind w:firstLineChars="50" w:firstLine="120"/>
        <w:jc w:val="left"/>
        <w:rPr>
          <w:rFonts w:ascii="华文宋体" w:eastAsia="华文宋体" w:hAnsi="华文宋体"/>
          <w:sz w:val="24"/>
        </w:rPr>
      </w:pPr>
      <w:r>
        <w:rPr>
          <w:rFonts w:ascii="华文宋体" w:eastAsia="华文宋体" w:hAnsi="华文宋体" w:hint="eastAsia"/>
          <w:sz w:val="24"/>
        </w:rPr>
        <w:t>（3）</w:t>
      </w:r>
      <w:r w:rsidRPr="007C6D24">
        <w:rPr>
          <w:rFonts w:ascii="华文宋体" w:eastAsia="华文宋体" w:hAnsi="华文宋体"/>
          <w:sz w:val="24"/>
        </w:rPr>
        <w:t>担任本项目各专业负责人(项目负责人与专业负责人不可以复用)应同时满足以下条件：</w:t>
      </w:r>
    </w:p>
    <w:p w14:paraId="0E9CC207" w14:textId="77777777" w:rsidR="007C6D24" w:rsidRPr="007C6D24" w:rsidRDefault="007C6D24" w:rsidP="007C6D24">
      <w:pPr>
        <w:widowControl/>
        <w:ind w:firstLineChars="50" w:firstLine="120"/>
        <w:jc w:val="left"/>
        <w:rPr>
          <w:rFonts w:ascii="华文宋体" w:eastAsia="华文宋体" w:hAnsi="华文宋体"/>
          <w:sz w:val="24"/>
        </w:rPr>
      </w:pPr>
      <w:r>
        <w:rPr>
          <w:rFonts w:ascii="华文宋体" w:eastAsia="华文宋体" w:hAnsi="华文宋体"/>
          <w:sz w:val="24"/>
        </w:rPr>
        <w:fldChar w:fldCharType="begin"/>
      </w:r>
      <w:r>
        <w:rPr>
          <w:rFonts w:ascii="华文宋体" w:eastAsia="华文宋体" w:hAnsi="华文宋体"/>
          <w:sz w:val="24"/>
        </w:rPr>
        <w:instrText xml:space="preserve"> </w:instrText>
      </w:r>
      <w:r>
        <w:rPr>
          <w:rFonts w:ascii="华文宋体" w:eastAsia="华文宋体" w:hAnsi="华文宋体" w:hint="eastAsia"/>
          <w:sz w:val="24"/>
        </w:rPr>
        <w:instrText>eq \o\ac(○,</w:instrText>
      </w:r>
      <w:r w:rsidRPr="007C6D24">
        <w:rPr>
          <w:rFonts w:ascii="华文宋体" w:eastAsia="华文宋体" w:hAnsi="华文宋体" w:hint="eastAsia"/>
          <w:position w:val="3"/>
          <w:sz w:val="16"/>
        </w:rPr>
        <w:instrText>1</w:instrText>
      </w:r>
      <w:r>
        <w:rPr>
          <w:rFonts w:ascii="华文宋体" w:eastAsia="华文宋体" w:hAnsi="华文宋体" w:hint="eastAsia"/>
          <w:sz w:val="24"/>
        </w:rPr>
        <w:instrText>)</w:instrText>
      </w:r>
      <w:r>
        <w:rPr>
          <w:rFonts w:ascii="华文宋体" w:eastAsia="华文宋体" w:hAnsi="华文宋体"/>
          <w:sz w:val="24"/>
        </w:rPr>
        <w:fldChar w:fldCharType="end"/>
      </w:r>
      <w:r w:rsidRPr="007C6D24">
        <w:rPr>
          <w:rFonts w:ascii="华文宋体" w:eastAsia="华文宋体" w:hAnsi="华文宋体"/>
          <w:sz w:val="24"/>
        </w:rPr>
        <w:t xml:space="preserve">具有中级及以上职称； </w:t>
      </w:r>
    </w:p>
    <w:p w14:paraId="2ECC4662" w14:textId="77777777" w:rsidR="007C6D24" w:rsidRPr="007C6D24" w:rsidRDefault="007C6D24" w:rsidP="007C6D24">
      <w:pPr>
        <w:widowControl/>
        <w:ind w:leftChars="67" w:left="141"/>
        <w:jc w:val="left"/>
        <w:rPr>
          <w:rFonts w:ascii="华文宋体" w:eastAsia="华文宋体" w:hAnsi="华文宋体"/>
          <w:sz w:val="24"/>
        </w:rPr>
      </w:pPr>
      <w:r>
        <w:rPr>
          <w:rFonts w:ascii="华文宋体" w:eastAsia="华文宋体" w:hAnsi="华文宋体"/>
          <w:sz w:val="24"/>
        </w:rPr>
        <w:fldChar w:fldCharType="begin"/>
      </w:r>
      <w:r>
        <w:rPr>
          <w:rFonts w:ascii="华文宋体" w:eastAsia="华文宋体" w:hAnsi="华文宋体"/>
          <w:sz w:val="24"/>
        </w:rPr>
        <w:instrText xml:space="preserve"> </w:instrText>
      </w:r>
      <w:r>
        <w:rPr>
          <w:rFonts w:ascii="华文宋体" w:eastAsia="华文宋体" w:hAnsi="华文宋体" w:hint="eastAsia"/>
          <w:sz w:val="24"/>
        </w:rPr>
        <w:instrText>eq \o\ac(○,</w:instrText>
      </w:r>
      <w:r w:rsidRPr="007C6D24">
        <w:rPr>
          <w:rFonts w:ascii="华文宋体" w:eastAsia="华文宋体" w:hAnsi="华文宋体" w:hint="eastAsia"/>
          <w:position w:val="3"/>
          <w:sz w:val="16"/>
        </w:rPr>
        <w:instrText>2</w:instrText>
      </w:r>
      <w:r>
        <w:rPr>
          <w:rFonts w:ascii="华文宋体" w:eastAsia="华文宋体" w:hAnsi="华文宋体" w:hint="eastAsia"/>
          <w:sz w:val="24"/>
        </w:rPr>
        <w:instrText>)</w:instrText>
      </w:r>
      <w:r>
        <w:rPr>
          <w:rFonts w:ascii="华文宋体" w:eastAsia="华文宋体" w:hAnsi="华文宋体"/>
          <w:sz w:val="24"/>
        </w:rPr>
        <w:fldChar w:fldCharType="end"/>
      </w:r>
      <w:r w:rsidRPr="007C6D24">
        <w:rPr>
          <w:rFonts w:ascii="华文宋体" w:eastAsia="华文宋体" w:hAnsi="华文宋体"/>
          <w:sz w:val="24"/>
        </w:rPr>
        <w:t xml:space="preserve">具有国家注册造价工程师执业资格证书； </w:t>
      </w:r>
    </w:p>
    <w:p w14:paraId="6DB4EE26" w14:textId="77777777" w:rsidR="007C6D24" w:rsidRPr="007C6D24" w:rsidRDefault="007C6D24" w:rsidP="007C6D24">
      <w:pPr>
        <w:widowControl/>
        <w:ind w:firstLineChars="59" w:firstLine="142"/>
        <w:jc w:val="left"/>
        <w:rPr>
          <w:rFonts w:ascii="华文宋体" w:eastAsia="华文宋体" w:hAnsi="华文宋体"/>
          <w:sz w:val="24"/>
        </w:rPr>
      </w:pPr>
      <w:r>
        <w:rPr>
          <w:rFonts w:ascii="华文宋体" w:eastAsia="华文宋体" w:hAnsi="华文宋体"/>
          <w:sz w:val="24"/>
        </w:rPr>
        <w:fldChar w:fldCharType="begin"/>
      </w:r>
      <w:r>
        <w:rPr>
          <w:rFonts w:ascii="华文宋体" w:eastAsia="华文宋体" w:hAnsi="华文宋体"/>
          <w:sz w:val="24"/>
        </w:rPr>
        <w:instrText xml:space="preserve"> </w:instrText>
      </w:r>
      <w:r>
        <w:rPr>
          <w:rFonts w:ascii="华文宋体" w:eastAsia="华文宋体" w:hAnsi="华文宋体" w:hint="eastAsia"/>
          <w:sz w:val="24"/>
        </w:rPr>
        <w:instrText>eq \o\ac(○,</w:instrText>
      </w:r>
      <w:r w:rsidRPr="007C6D24">
        <w:rPr>
          <w:rFonts w:ascii="华文宋体" w:eastAsia="华文宋体" w:hAnsi="华文宋体" w:hint="eastAsia"/>
          <w:position w:val="3"/>
          <w:sz w:val="16"/>
        </w:rPr>
        <w:instrText>3</w:instrText>
      </w:r>
      <w:r>
        <w:rPr>
          <w:rFonts w:ascii="华文宋体" w:eastAsia="华文宋体" w:hAnsi="华文宋体" w:hint="eastAsia"/>
          <w:sz w:val="24"/>
        </w:rPr>
        <w:instrText>)</w:instrText>
      </w:r>
      <w:r>
        <w:rPr>
          <w:rFonts w:ascii="华文宋体" w:eastAsia="华文宋体" w:hAnsi="华文宋体"/>
          <w:sz w:val="24"/>
        </w:rPr>
        <w:fldChar w:fldCharType="end"/>
      </w:r>
      <w:r w:rsidRPr="007C6D24">
        <w:rPr>
          <w:rFonts w:ascii="华文宋体" w:eastAsia="华文宋体" w:hAnsi="华文宋体"/>
          <w:sz w:val="24"/>
        </w:rPr>
        <w:t xml:space="preserve">从事工程造价管理专业或相关专业工作满 5 年。 </w:t>
      </w:r>
    </w:p>
    <w:p w14:paraId="51210BC2" w14:textId="77777777" w:rsidR="007C6D24" w:rsidRDefault="007C6D24" w:rsidP="007C6D24">
      <w:pPr>
        <w:widowControl/>
        <w:ind w:firstLineChars="59" w:firstLine="142"/>
        <w:jc w:val="left"/>
        <w:rPr>
          <w:rFonts w:ascii="华文宋体" w:eastAsia="华文宋体" w:hAnsi="华文宋体"/>
          <w:sz w:val="24"/>
        </w:rPr>
      </w:pPr>
      <w:r>
        <w:rPr>
          <w:rFonts w:ascii="华文宋体" w:eastAsia="华文宋体" w:hAnsi="华文宋体" w:hint="eastAsia"/>
          <w:sz w:val="24"/>
        </w:rPr>
        <w:t>（4）</w:t>
      </w:r>
      <w:r w:rsidRPr="007C6D24">
        <w:rPr>
          <w:rFonts w:ascii="华文宋体" w:eastAsia="华文宋体" w:hAnsi="华文宋体"/>
          <w:sz w:val="24"/>
        </w:rPr>
        <w:t>项目团队人员中必须保证配备 1 名具有审价工作业绩的人员（审价人员与项目负责人</w:t>
      </w:r>
      <w:r w:rsidRPr="007C6D24">
        <w:rPr>
          <w:rFonts w:ascii="华文宋体" w:eastAsia="华文宋体" w:hAnsi="华文宋体" w:hint="eastAsia"/>
          <w:sz w:val="24"/>
        </w:rPr>
        <w:t>或专业负责人可以复用），该人员应同时满足以下条件：</w:t>
      </w:r>
    </w:p>
    <w:p w14:paraId="7BCCF74D" w14:textId="77777777" w:rsidR="007C6D24" w:rsidRDefault="007C6D24" w:rsidP="007C6D24">
      <w:pPr>
        <w:widowControl/>
        <w:ind w:firstLineChars="59" w:firstLine="142"/>
        <w:jc w:val="left"/>
        <w:rPr>
          <w:rFonts w:ascii="华文宋体" w:eastAsia="华文宋体" w:hAnsi="华文宋体"/>
          <w:sz w:val="24"/>
        </w:rPr>
      </w:pPr>
      <w:r>
        <w:rPr>
          <w:rFonts w:ascii="华文宋体" w:eastAsia="华文宋体" w:hAnsi="华文宋体"/>
          <w:sz w:val="24"/>
        </w:rPr>
        <w:fldChar w:fldCharType="begin"/>
      </w:r>
      <w:r>
        <w:rPr>
          <w:rFonts w:ascii="华文宋体" w:eastAsia="华文宋体" w:hAnsi="华文宋体"/>
          <w:sz w:val="24"/>
        </w:rPr>
        <w:instrText xml:space="preserve"> </w:instrText>
      </w:r>
      <w:r>
        <w:rPr>
          <w:rFonts w:ascii="华文宋体" w:eastAsia="华文宋体" w:hAnsi="华文宋体" w:hint="eastAsia"/>
          <w:sz w:val="24"/>
        </w:rPr>
        <w:instrText>eq \o\ac(○,</w:instrText>
      </w:r>
      <w:r w:rsidRPr="007C6D24">
        <w:rPr>
          <w:rFonts w:ascii="华文宋体" w:eastAsia="华文宋体" w:hAnsi="华文宋体" w:hint="eastAsia"/>
          <w:position w:val="3"/>
          <w:sz w:val="16"/>
        </w:rPr>
        <w:instrText>1</w:instrText>
      </w:r>
      <w:r>
        <w:rPr>
          <w:rFonts w:ascii="华文宋体" w:eastAsia="华文宋体" w:hAnsi="华文宋体" w:hint="eastAsia"/>
          <w:sz w:val="24"/>
        </w:rPr>
        <w:instrText>)</w:instrText>
      </w:r>
      <w:r>
        <w:rPr>
          <w:rFonts w:ascii="华文宋体" w:eastAsia="华文宋体" w:hAnsi="华文宋体"/>
          <w:sz w:val="24"/>
        </w:rPr>
        <w:fldChar w:fldCharType="end"/>
      </w:r>
      <w:r>
        <w:rPr>
          <w:rFonts w:ascii="华文宋体" w:eastAsia="华文宋体" w:hAnsi="华文宋体"/>
          <w:sz w:val="24"/>
        </w:rPr>
        <w:t xml:space="preserve"> </w:t>
      </w:r>
      <w:r w:rsidRPr="007C6D24">
        <w:rPr>
          <w:rFonts w:ascii="华文宋体" w:eastAsia="华文宋体" w:hAnsi="华文宋体"/>
          <w:sz w:val="24"/>
        </w:rPr>
        <w:t>注册会计师；</w:t>
      </w:r>
    </w:p>
    <w:p w14:paraId="01383F69" w14:textId="77777777" w:rsidR="007C6D24" w:rsidRPr="007C6D24" w:rsidRDefault="007C6D24" w:rsidP="007C6D24">
      <w:pPr>
        <w:widowControl/>
        <w:ind w:firstLineChars="59" w:firstLine="142"/>
        <w:jc w:val="left"/>
        <w:rPr>
          <w:rFonts w:ascii="华文宋体" w:eastAsia="华文宋体" w:hAnsi="华文宋体"/>
          <w:sz w:val="24"/>
        </w:rPr>
      </w:pPr>
      <w:r>
        <w:rPr>
          <w:rFonts w:ascii="华文宋体" w:eastAsia="华文宋体" w:hAnsi="华文宋体"/>
          <w:sz w:val="24"/>
        </w:rPr>
        <w:fldChar w:fldCharType="begin"/>
      </w:r>
      <w:r>
        <w:rPr>
          <w:rFonts w:ascii="华文宋体" w:eastAsia="华文宋体" w:hAnsi="华文宋体"/>
          <w:sz w:val="24"/>
        </w:rPr>
        <w:instrText xml:space="preserve"> </w:instrText>
      </w:r>
      <w:r>
        <w:rPr>
          <w:rFonts w:ascii="华文宋体" w:eastAsia="华文宋体" w:hAnsi="华文宋体" w:hint="eastAsia"/>
          <w:sz w:val="24"/>
        </w:rPr>
        <w:instrText>eq \o\ac(○,</w:instrText>
      </w:r>
      <w:r w:rsidRPr="007C6D24">
        <w:rPr>
          <w:rFonts w:ascii="华文宋体" w:eastAsia="华文宋体" w:hAnsi="华文宋体" w:hint="eastAsia"/>
          <w:position w:val="3"/>
          <w:sz w:val="16"/>
        </w:rPr>
        <w:instrText>2</w:instrText>
      </w:r>
      <w:r>
        <w:rPr>
          <w:rFonts w:ascii="华文宋体" w:eastAsia="华文宋体" w:hAnsi="华文宋体" w:hint="eastAsia"/>
          <w:sz w:val="24"/>
        </w:rPr>
        <w:instrText>)</w:instrText>
      </w:r>
      <w:r>
        <w:rPr>
          <w:rFonts w:ascii="华文宋体" w:eastAsia="华文宋体" w:hAnsi="华文宋体"/>
          <w:sz w:val="24"/>
        </w:rPr>
        <w:fldChar w:fldCharType="end"/>
      </w:r>
      <w:r w:rsidRPr="007C6D24">
        <w:rPr>
          <w:rFonts w:ascii="华文宋体" w:eastAsia="华文宋体" w:hAnsi="华文宋体"/>
          <w:sz w:val="24"/>
        </w:rPr>
        <w:t xml:space="preserve">从事基建财务管理或相关专业工作满 5 年。 </w:t>
      </w:r>
    </w:p>
    <w:p w14:paraId="65E54B20" w14:textId="77777777" w:rsidR="00D24789" w:rsidRPr="00D24789" w:rsidRDefault="007C6D24" w:rsidP="007C6D24">
      <w:pPr>
        <w:widowControl/>
        <w:jc w:val="left"/>
        <w:rPr>
          <w:rFonts w:ascii="华文宋体" w:eastAsia="华文宋体" w:hAnsi="华文宋体"/>
          <w:sz w:val="24"/>
        </w:rPr>
      </w:pPr>
      <w:r>
        <w:rPr>
          <w:rFonts w:ascii="华文宋体" w:eastAsia="华文宋体" w:hAnsi="华文宋体" w:hint="eastAsia"/>
          <w:sz w:val="24"/>
        </w:rPr>
        <w:t>（5）</w:t>
      </w:r>
      <w:r w:rsidRPr="007C6D24">
        <w:rPr>
          <w:rFonts w:ascii="华文宋体" w:eastAsia="华文宋体" w:hAnsi="华文宋体"/>
          <w:sz w:val="24"/>
        </w:rPr>
        <w:t xml:space="preserve">工作组人员专业配备应合理。 </w:t>
      </w:r>
      <w:r w:rsidR="00D24789" w:rsidRPr="00D24789">
        <w:rPr>
          <w:rFonts w:ascii="华文宋体" w:eastAsia="华文宋体" w:hAnsi="华文宋体"/>
          <w:sz w:val="24"/>
        </w:rPr>
        <w:t xml:space="preserve"> </w:t>
      </w:r>
    </w:p>
    <w:p w14:paraId="287FFC5E" w14:textId="77777777" w:rsidR="007C6D24" w:rsidRPr="007C6D24" w:rsidRDefault="00D24789" w:rsidP="007C6D24">
      <w:pPr>
        <w:widowControl/>
        <w:jc w:val="left"/>
        <w:rPr>
          <w:rFonts w:ascii="华文宋体" w:eastAsia="华文宋体" w:hAnsi="华文宋体"/>
          <w:sz w:val="24"/>
        </w:rPr>
      </w:pPr>
      <w:r>
        <w:rPr>
          <w:rFonts w:ascii="华文宋体" w:eastAsia="华文宋体" w:hAnsi="华文宋体" w:hint="eastAsia"/>
          <w:sz w:val="24"/>
        </w:rPr>
        <w:t>5.</w:t>
      </w:r>
      <w:r w:rsidR="007C6D24" w:rsidRPr="007C6D24">
        <w:rPr>
          <w:rFonts w:ascii="华文宋体" w:eastAsia="华文宋体" w:hAnsi="华文宋体" w:hint="eastAsia"/>
          <w:sz w:val="24"/>
        </w:rPr>
        <w:t xml:space="preserve"> 审价合同的考核和监督</w:t>
      </w:r>
      <w:r w:rsidR="007C6D24" w:rsidRPr="007C6D24">
        <w:rPr>
          <w:rFonts w:ascii="华文宋体" w:eastAsia="华文宋体" w:hAnsi="华文宋体"/>
          <w:sz w:val="24"/>
        </w:rPr>
        <w:t xml:space="preserve"> </w:t>
      </w:r>
    </w:p>
    <w:p w14:paraId="51017D1C" w14:textId="77777777" w:rsidR="00D24789" w:rsidRPr="00D24789"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lastRenderedPageBreak/>
        <w:t>对于审价的质量考核将采取年度考核与末次考核相结合的方式进行，具体考核方式、</w:t>
      </w:r>
      <w:r>
        <w:rPr>
          <w:rFonts w:ascii="华文宋体" w:eastAsia="华文宋体" w:hAnsi="华文宋体"/>
          <w:sz w:val="24"/>
        </w:rPr>
        <w:t xml:space="preserve"> </w:t>
      </w:r>
      <w:r w:rsidRPr="007C6D24">
        <w:rPr>
          <w:rFonts w:ascii="华文宋体" w:eastAsia="华文宋体" w:hAnsi="华文宋体" w:hint="eastAsia"/>
          <w:sz w:val="24"/>
        </w:rPr>
        <w:t>考核内容和监督管理另见合同或考核细则。</w:t>
      </w:r>
      <w:r w:rsidR="00D24789" w:rsidRPr="00D24789">
        <w:rPr>
          <w:rFonts w:ascii="华文宋体" w:eastAsia="华文宋体" w:hAnsi="华文宋体"/>
          <w:sz w:val="24"/>
        </w:rPr>
        <w:t xml:space="preserve"> </w:t>
      </w:r>
    </w:p>
    <w:p w14:paraId="412988A4" w14:textId="77777777" w:rsidR="007C6D24" w:rsidRPr="007C6D24" w:rsidRDefault="00D24789" w:rsidP="007C6D24">
      <w:pPr>
        <w:widowControl/>
        <w:jc w:val="left"/>
        <w:rPr>
          <w:rFonts w:ascii="华文宋体" w:eastAsia="华文宋体" w:hAnsi="华文宋体"/>
          <w:sz w:val="24"/>
        </w:rPr>
      </w:pPr>
      <w:r>
        <w:rPr>
          <w:rFonts w:ascii="华文宋体" w:eastAsia="华文宋体" w:hAnsi="华文宋体" w:hint="eastAsia"/>
          <w:sz w:val="24"/>
        </w:rPr>
        <w:t>6.</w:t>
      </w:r>
      <w:r w:rsidR="007C6D24" w:rsidRPr="007C6D24">
        <w:rPr>
          <w:rFonts w:hint="eastAsia"/>
        </w:rPr>
        <w:t xml:space="preserve"> </w:t>
      </w:r>
      <w:r w:rsidR="007C6D24" w:rsidRPr="007C6D24">
        <w:rPr>
          <w:rFonts w:ascii="华文宋体" w:eastAsia="华文宋体" w:hAnsi="华文宋体" w:hint="eastAsia"/>
          <w:sz w:val="24"/>
        </w:rPr>
        <w:t>审价有关依据：</w:t>
      </w:r>
      <w:r w:rsidR="007C6D24" w:rsidRPr="007C6D24">
        <w:rPr>
          <w:rFonts w:ascii="华文宋体" w:eastAsia="华文宋体" w:hAnsi="华文宋体"/>
          <w:sz w:val="24"/>
        </w:rPr>
        <w:t xml:space="preserve"> </w:t>
      </w:r>
    </w:p>
    <w:p w14:paraId="716BE3E0"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 xml:space="preserve">(1)《中华人民共和国预算法》 </w:t>
      </w:r>
    </w:p>
    <w:p w14:paraId="53120295"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 xml:space="preserve">(2)《中华人民共和国招标投标法》 </w:t>
      </w:r>
    </w:p>
    <w:p w14:paraId="74F9F1DB"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 xml:space="preserve">(3)《中华人民共和国政府采购法》 </w:t>
      </w:r>
    </w:p>
    <w:p w14:paraId="33C055B2"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 xml:space="preserve">(4)《中华人民共和国建筑法》 </w:t>
      </w:r>
    </w:p>
    <w:p w14:paraId="74A4604F"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 xml:space="preserve">(5)《中华人民共和国审计法》 </w:t>
      </w:r>
    </w:p>
    <w:p w14:paraId="610F9DF3"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 xml:space="preserve">(6)《建设工程质量管理条例》 </w:t>
      </w:r>
    </w:p>
    <w:p w14:paraId="2F2B58CE"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 xml:space="preserve">(7)《国务院关于投资体制改革决定》 </w:t>
      </w:r>
    </w:p>
    <w:p w14:paraId="2CFAB566"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 xml:space="preserve">(8)《基本建设财务管理规定》 </w:t>
      </w:r>
    </w:p>
    <w:p w14:paraId="290DC660"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 xml:space="preserve">(9)《建设工程价款结算暂行办法》 </w:t>
      </w:r>
    </w:p>
    <w:p w14:paraId="10800CD2"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 xml:space="preserve">(10)《上海市建筑市场管理条例》 </w:t>
      </w:r>
    </w:p>
    <w:p w14:paraId="1B7893C2"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 xml:space="preserve">(11)《上海市建设工程造价服务和工程招标代理服务收费标准》其他国家和上海市政府颁 </w:t>
      </w:r>
    </w:p>
    <w:p w14:paraId="7BC9272E"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布的有关法律、法规和规范性文件</w:t>
      </w:r>
      <w:r w:rsidRPr="007C6D24">
        <w:rPr>
          <w:rFonts w:ascii="华文宋体" w:eastAsia="华文宋体" w:hAnsi="华文宋体"/>
          <w:sz w:val="24"/>
        </w:rPr>
        <w:t xml:space="preserve"> </w:t>
      </w:r>
    </w:p>
    <w:p w14:paraId="6EF10845"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 xml:space="preserve">(12)经有关部门批准的项目可行性研究报告、初步设计、固定资产投资计划及其他有关文 </w:t>
      </w:r>
    </w:p>
    <w:p w14:paraId="2FD722F2"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件</w:t>
      </w:r>
      <w:r w:rsidRPr="007C6D24">
        <w:rPr>
          <w:rFonts w:ascii="华文宋体" w:eastAsia="华文宋体" w:hAnsi="华文宋体"/>
          <w:sz w:val="24"/>
        </w:rPr>
        <w:t xml:space="preserve"> </w:t>
      </w:r>
    </w:p>
    <w:p w14:paraId="6B647CB2" w14:textId="77777777" w:rsidR="007C6D24" w:rsidRDefault="007C6D24" w:rsidP="007C6D24">
      <w:pPr>
        <w:widowControl/>
        <w:jc w:val="left"/>
        <w:rPr>
          <w:rFonts w:ascii="华文宋体" w:eastAsia="华文宋体" w:hAnsi="华文宋体"/>
          <w:sz w:val="24"/>
        </w:rPr>
      </w:pPr>
      <w:r w:rsidRPr="007C6D24">
        <w:rPr>
          <w:rFonts w:ascii="华文宋体" w:eastAsia="华文宋体" w:hAnsi="华文宋体"/>
          <w:sz w:val="24"/>
        </w:rPr>
        <w:t>(13)建设单位依法签订的工程技术合同、与投资有关的其他合同</w:t>
      </w:r>
    </w:p>
    <w:p w14:paraId="0910B041" w14:textId="77777777" w:rsidR="007C6D24" w:rsidRPr="007C6D24" w:rsidRDefault="00D24789" w:rsidP="007C6D24">
      <w:pPr>
        <w:widowControl/>
        <w:jc w:val="left"/>
        <w:rPr>
          <w:rFonts w:ascii="华文宋体" w:eastAsia="华文宋体" w:hAnsi="华文宋体"/>
          <w:sz w:val="24"/>
        </w:rPr>
      </w:pPr>
      <w:r>
        <w:rPr>
          <w:rFonts w:ascii="华文宋体" w:eastAsia="华文宋体" w:hAnsi="华文宋体" w:hint="eastAsia"/>
          <w:sz w:val="24"/>
        </w:rPr>
        <w:t>7</w:t>
      </w:r>
      <w:r w:rsidR="007C6D24">
        <w:rPr>
          <w:rFonts w:ascii="华文宋体" w:eastAsia="华文宋体" w:hAnsi="华文宋体" w:hint="eastAsia"/>
          <w:sz w:val="24"/>
        </w:rPr>
        <w:t>.</w:t>
      </w:r>
      <w:r w:rsidR="007C6D24" w:rsidRPr="007C6D24">
        <w:rPr>
          <w:rFonts w:ascii="华文宋体" w:eastAsia="华文宋体" w:hAnsi="华文宋体" w:hint="eastAsia"/>
          <w:sz w:val="24"/>
        </w:rPr>
        <w:t>报价说明</w:t>
      </w:r>
      <w:r w:rsidR="007C6D24" w:rsidRPr="007C6D24">
        <w:rPr>
          <w:rFonts w:ascii="华文宋体" w:eastAsia="华文宋体" w:hAnsi="华文宋体"/>
          <w:sz w:val="24"/>
        </w:rPr>
        <w:t xml:space="preserve"> </w:t>
      </w:r>
    </w:p>
    <w:p w14:paraId="60465D31"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lastRenderedPageBreak/>
        <w:t>报价依据：本公开比选文件明确的工作范围和要求，参考造价咨询收费参照《上海市建设工程造价服务和工程招标代理服务收费标准》</w:t>
      </w:r>
      <w:r w:rsidRPr="007C6D24">
        <w:rPr>
          <w:rFonts w:ascii="华文宋体" w:eastAsia="华文宋体" w:hAnsi="华文宋体"/>
          <w:sz w:val="24"/>
        </w:rPr>
        <w:t xml:space="preserve">(沪建计联[2005]834 号和沪价费 [2005]056 号)。 </w:t>
      </w:r>
    </w:p>
    <w:p w14:paraId="067207C2"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本项目报价分为两部分：</w:t>
      </w:r>
    </w:p>
    <w:p w14:paraId="5FA0409E" w14:textId="77777777" w:rsidR="007C6D24" w:rsidRPr="007C6D24" w:rsidRDefault="007C6D24" w:rsidP="007C6D24">
      <w:pPr>
        <w:widowControl/>
        <w:jc w:val="left"/>
        <w:rPr>
          <w:rFonts w:ascii="华文宋体" w:eastAsia="华文宋体" w:hAnsi="华文宋体"/>
          <w:sz w:val="24"/>
        </w:rPr>
      </w:pPr>
      <w:r>
        <w:rPr>
          <w:rFonts w:ascii="华文宋体" w:eastAsia="华文宋体" w:hAnsi="华文宋体" w:hint="eastAsia"/>
          <w:sz w:val="24"/>
        </w:rPr>
        <w:t>(1)</w:t>
      </w:r>
      <w:r w:rsidRPr="007C6D24">
        <w:rPr>
          <w:rFonts w:ascii="华文宋体" w:eastAsia="华文宋体" w:hAnsi="华文宋体"/>
          <w:sz w:val="24"/>
        </w:rPr>
        <w:tab/>
        <w:t>零星工程项目：按照全年200万预算金额，要求每月上门对零星工程项目进行审价，按年报价，年度内每月上门不限次数，总价包干；</w:t>
      </w:r>
    </w:p>
    <w:p w14:paraId="21DBCE82" w14:textId="77777777" w:rsidR="007C6D24" w:rsidRPr="007C6D24" w:rsidRDefault="007C6D24" w:rsidP="007C6D24">
      <w:pPr>
        <w:widowControl/>
        <w:jc w:val="left"/>
        <w:rPr>
          <w:rFonts w:ascii="华文宋体" w:eastAsia="华文宋体" w:hAnsi="华文宋体"/>
          <w:sz w:val="24"/>
        </w:rPr>
      </w:pPr>
      <w:r>
        <w:rPr>
          <w:rFonts w:ascii="华文宋体" w:eastAsia="华文宋体" w:hAnsi="华文宋体" w:hint="eastAsia"/>
          <w:sz w:val="24"/>
        </w:rPr>
        <w:t>(2)</w:t>
      </w:r>
      <w:r w:rsidRPr="007C6D24">
        <w:rPr>
          <w:rFonts w:ascii="华文宋体" w:eastAsia="华文宋体" w:hAnsi="华文宋体"/>
          <w:sz w:val="24"/>
        </w:rPr>
        <w:tab/>
        <w:t>零星工程以外需驻场项目：根据施工工程审价计费原则在标准收费的基础上统一自报折扣率。</w:t>
      </w:r>
    </w:p>
    <w:p w14:paraId="088E144B"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以上报价均必须是唯一的。供应商所报的报价应考虑到可能发生的所有与完成本项目所有相关工程服务及履行合同义务有关的一切费用。供应商提供的财务监理及相关服务，应当</w:t>
      </w:r>
      <w:r w:rsidRPr="007C6D24">
        <w:rPr>
          <w:rFonts w:ascii="华文宋体" w:eastAsia="华文宋体" w:hAnsi="华文宋体"/>
          <w:sz w:val="24"/>
        </w:rPr>
        <w:t xml:space="preserve"> </w:t>
      </w:r>
    </w:p>
    <w:p w14:paraId="4DAD242A"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符合国家有关法律、法规和标准规范，满足合同约定的服务内容和质量等要求。</w:t>
      </w:r>
    </w:p>
    <w:p w14:paraId="06512B77"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报价过低是不利于财务监理工作质量的，供应商不得违反标准规范规定或合同约定，通过降低服务质量、减少服务内容等手段进行恶性竞争，扰乱正常市场秩序。低于成本的报价将被拒绝接受。</w:t>
      </w:r>
      <w:r w:rsidRPr="007C6D24">
        <w:rPr>
          <w:rFonts w:ascii="华文宋体" w:eastAsia="华文宋体" w:hAnsi="华文宋体"/>
          <w:sz w:val="24"/>
        </w:rPr>
        <w:t xml:space="preserve"> </w:t>
      </w:r>
    </w:p>
    <w:p w14:paraId="72FD1D4A" w14:textId="77777777" w:rsidR="007C6D24" w:rsidRPr="007C6D24" w:rsidRDefault="007C6D24" w:rsidP="007C6D24">
      <w:pPr>
        <w:widowControl/>
        <w:jc w:val="left"/>
        <w:rPr>
          <w:rFonts w:ascii="华文宋体" w:eastAsia="华文宋体" w:hAnsi="华文宋体"/>
          <w:sz w:val="24"/>
        </w:rPr>
      </w:pPr>
      <w:r>
        <w:rPr>
          <w:rFonts w:ascii="华文宋体" w:eastAsia="华文宋体" w:hAnsi="华文宋体" w:hint="eastAsia"/>
          <w:sz w:val="24"/>
        </w:rPr>
        <w:t>8.</w:t>
      </w:r>
      <w:r w:rsidRPr="007C6D24">
        <w:rPr>
          <w:rFonts w:ascii="华文宋体" w:eastAsia="华文宋体" w:hAnsi="华文宋体" w:hint="eastAsia"/>
          <w:sz w:val="24"/>
        </w:rPr>
        <w:t>保密要求</w:t>
      </w:r>
      <w:r w:rsidRPr="007C6D24">
        <w:rPr>
          <w:rFonts w:ascii="华文宋体" w:eastAsia="华文宋体" w:hAnsi="华文宋体"/>
          <w:sz w:val="24"/>
        </w:rPr>
        <w:t xml:space="preserve"> </w:t>
      </w:r>
    </w:p>
    <w:p w14:paraId="73598E66"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中标人应遵守保密要求如下</w:t>
      </w:r>
      <w:r w:rsidRPr="007C6D24">
        <w:rPr>
          <w:rFonts w:ascii="华文宋体" w:eastAsia="华文宋体" w:hAnsi="华文宋体"/>
          <w:sz w:val="24"/>
        </w:rPr>
        <w:t xml:space="preserve">: </w:t>
      </w:r>
    </w:p>
    <w:p w14:paraId="4DB8DC42"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w:t>
      </w:r>
      <w:r w:rsidRPr="007C6D24">
        <w:rPr>
          <w:rFonts w:ascii="华文宋体" w:eastAsia="华文宋体" w:hAnsi="华文宋体"/>
          <w:sz w:val="24"/>
        </w:rPr>
        <w:t xml:space="preserve">1）明确专门工作人员，负责采购项目保密管理工作。 </w:t>
      </w:r>
    </w:p>
    <w:p w14:paraId="47E6BDE5"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w:t>
      </w:r>
      <w:r w:rsidRPr="007C6D24">
        <w:rPr>
          <w:rFonts w:ascii="华文宋体" w:eastAsia="华文宋体" w:hAnsi="华文宋体"/>
          <w:sz w:val="24"/>
        </w:rPr>
        <w:t xml:space="preserve">2）明确保密责任和人员分工，建立文件材料管理或发布信息及其他信息公开的保密审查等各项保密管理制度，落实采购项目业务工作与保密工作同步开展。 </w:t>
      </w:r>
    </w:p>
    <w:p w14:paraId="7A0FE5EF"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w:t>
      </w:r>
      <w:r w:rsidRPr="007C6D24">
        <w:rPr>
          <w:rFonts w:ascii="华文宋体" w:eastAsia="华文宋体" w:hAnsi="华文宋体"/>
          <w:sz w:val="24"/>
        </w:rPr>
        <w:t>3）未经采购方书面确认，不得以任何方式公开采购项目文件材料或将采购项目文件材料提供给第三方。</w:t>
      </w:r>
    </w:p>
    <w:p w14:paraId="4EF509AB"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lastRenderedPageBreak/>
        <w:t>（</w:t>
      </w:r>
      <w:r w:rsidRPr="007C6D24">
        <w:rPr>
          <w:rFonts w:ascii="华文宋体" w:eastAsia="华文宋体" w:hAnsi="华文宋体"/>
          <w:sz w:val="24"/>
        </w:rPr>
        <w:t xml:space="preserve">4）对参与采购项目的人员进行审查、开展保密教育并组织签订保密承诺书。 </w:t>
      </w:r>
    </w:p>
    <w:p w14:paraId="2980CB1A"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w:t>
      </w:r>
      <w:r w:rsidRPr="007C6D24">
        <w:rPr>
          <w:rFonts w:ascii="华文宋体" w:eastAsia="华文宋体" w:hAnsi="华文宋体"/>
          <w:sz w:val="24"/>
        </w:rPr>
        <w:t xml:space="preserve">5）接受采购方就该采购项目的保密工作检查（调查）。 </w:t>
      </w:r>
    </w:p>
    <w:p w14:paraId="4CFC6016"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w:t>
      </w:r>
      <w:r w:rsidRPr="007C6D24">
        <w:rPr>
          <w:rFonts w:ascii="华文宋体" w:eastAsia="华文宋体" w:hAnsi="华文宋体"/>
          <w:sz w:val="24"/>
        </w:rPr>
        <w:t xml:space="preserve">6）参与该采购项目的人员接受采购方的保密管理。 </w:t>
      </w:r>
    </w:p>
    <w:p w14:paraId="08FF1C50"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w:t>
      </w:r>
      <w:r w:rsidRPr="007C6D24">
        <w:rPr>
          <w:rFonts w:ascii="华文宋体" w:eastAsia="华文宋体" w:hAnsi="华文宋体"/>
          <w:sz w:val="24"/>
        </w:rPr>
        <w:t xml:space="preserve">7）发生信息泄露事件时，在迅速补救的同时，立即上报。 </w:t>
      </w:r>
    </w:p>
    <w:p w14:paraId="3DEDE741" w14:textId="77777777" w:rsidR="007C6D24" w:rsidRP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w:t>
      </w:r>
      <w:r w:rsidRPr="007C6D24">
        <w:rPr>
          <w:rFonts w:ascii="华文宋体" w:eastAsia="华文宋体" w:hAnsi="华文宋体"/>
          <w:sz w:val="24"/>
        </w:rPr>
        <w:t xml:space="preserve">8）投标方未充分履行保密责任而造成失泄密或敏感信息泄露，须承担法律责任，并赔偿采购方相应经济损失。 </w:t>
      </w:r>
    </w:p>
    <w:p w14:paraId="6ACD794F" w14:textId="77777777" w:rsidR="007C6D24" w:rsidRDefault="007C6D24" w:rsidP="007C6D24">
      <w:pPr>
        <w:widowControl/>
        <w:jc w:val="left"/>
        <w:rPr>
          <w:rFonts w:ascii="华文宋体" w:eastAsia="华文宋体" w:hAnsi="华文宋体"/>
          <w:sz w:val="24"/>
        </w:rPr>
      </w:pPr>
      <w:r w:rsidRPr="007C6D24">
        <w:rPr>
          <w:rFonts w:ascii="华文宋体" w:eastAsia="华文宋体" w:hAnsi="华文宋体" w:hint="eastAsia"/>
          <w:sz w:val="24"/>
        </w:rPr>
        <w:t>（</w:t>
      </w:r>
      <w:r w:rsidRPr="007C6D24">
        <w:rPr>
          <w:rFonts w:ascii="华文宋体" w:eastAsia="华文宋体" w:hAnsi="华文宋体"/>
          <w:sz w:val="24"/>
        </w:rPr>
        <w:t>9）落实保密法律法规和相关规范性文件规定明确的其他保密</w:t>
      </w:r>
    </w:p>
    <w:p w14:paraId="67B3BD97" w14:textId="77777777" w:rsidR="00950EE9" w:rsidRPr="00950EE9" w:rsidRDefault="00950EE9" w:rsidP="007C6D24">
      <w:pPr>
        <w:widowControl/>
        <w:jc w:val="left"/>
        <w:rPr>
          <w:rFonts w:ascii="华文宋体" w:eastAsia="华文宋体" w:hAnsi="华文宋体"/>
          <w:sz w:val="24"/>
        </w:rPr>
      </w:pPr>
      <w:r w:rsidRPr="00950EE9">
        <w:rPr>
          <w:rFonts w:ascii="华文宋体" w:eastAsia="华文宋体" w:hAnsi="华文宋体" w:hint="eastAsia"/>
          <w:sz w:val="24"/>
        </w:rPr>
        <w:t>五、其它要求</w:t>
      </w:r>
    </w:p>
    <w:p w14:paraId="757D274A" w14:textId="77777777" w:rsidR="00CA25B1" w:rsidRPr="00CA25B1" w:rsidRDefault="00950EE9" w:rsidP="00CA25B1">
      <w:pPr>
        <w:widowControl/>
        <w:jc w:val="left"/>
        <w:rPr>
          <w:rFonts w:ascii="华文宋体" w:eastAsia="华文宋体" w:hAnsi="华文宋体"/>
          <w:sz w:val="24"/>
        </w:rPr>
      </w:pPr>
      <w:r w:rsidRPr="00950EE9">
        <w:rPr>
          <w:rFonts w:ascii="华文宋体" w:eastAsia="华文宋体" w:hAnsi="华文宋体"/>
          <w:sz w:val="24"/>
        </w:rPr>
        <w:t>1、服务期限及地点：</w:t>
      </w:r>
      <w:r w:rsidR="00CA25B1">
        <w:rPr>
          <w:rFonts w:ascii="华文宋体" w:eastAsia="华文宋体" w:hAnsi="华文宋体" w:hint="eastAsia"/>
          <w:sz w:val="24"/>
        </w:rPr>
        <w:t>服务点</w:t>
      </w:r>
      <w:r w:rsidRPr="00950EE9">
        <w:rPr>
          <w:rFonts w:ascii="华文宋体" w:eastAsia="华文宋体" w:hAnsi="华文宋体"/>
          <w:sz w:val="24"/>
        </w:rPr>
        <w:t>澳门路726号</w:t>
      </w:r>
      <w:r w:rsidR="00CA25B1">
        <w:rPr>
          <w:rFonts w:ascii="华文宋体" w:eastAsia="华文宋体" w:hAnsi="华文宋体"/>
          <w:sz w:val="24"/>
        </w:rPr>
        <w:t xml:space="preserve"> </w:t>
      </w:r>
      <w:r w:rsidR="00CA25B1">
        <w:rPr>
          <w:rFonts w:ascii="华文宋体" w:eastAsia="华文宋体" w:hAnsi="华文宋体" w:hint="eastAsia"/>
          <w:sz w:val="24"/>
        </w:rPr>
        <w:t>，</w:t>
      </w:r>
      <w:r w:rsidR="00D24789" w:rsidRPr="00D24789">
        <w:rPr>
          <w:rFonts w:ascii="华文宋体" w:eastAsia="华文宋体" w:hAnsi="华文宋体" w:hint="eastAsia"/>
          <w:sz w:val="24"/>
        </w:rPr>
        <w:t>合同签订之日起，一年</w:t>
      </w:r>
    </w:p>
    <w:p w14:paraId="5D592F20" w14:textId="77777777" w:rsidR="000421EE" w:rsidRPr="000421EE" w:rsidRDefault="009C3D1A" w:rsidP="00950EE9">
      <w:pPr>
        <w:widowControl/>
        <w:jc w:val="left"/>
        <w:rPr>
          <w:rFonts w:ascii="华文宋体" w:eastAsia="华文宋体" w:hAnsi="华文宋体"/>
          <w:sz w:val="24"/>
        </w:rPr>
      </w:pPr>
      <w:r>
        <w:rPr>
          <w:rFonts w:ascii="华文宋体" w:eastAsia="华文宋体" w:hAnsi="华文宋体"/>
          <w:sz w:val="24"/>
        </w:rPr>
        <w:br w:type="page"/>
      </w:r>
    </w:p>
    <w:p w14:paraId="4171D889"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14:paraId="478CC78D" w14:textId="77777777" w:rsidR="009457AD" w:rsidRDefault="009C3D1A">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14:paraId="7ED04682" w14:textId="77777777" w:rsidR="009457AD" w:rsidRDefault="009C3D1A">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14:paraId="172DE4B6" w14:textId="77777777" w:rsidR="009457AD" w:rsidRDefault="009C3D1A">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14:paraId="56ABDAC7" w14:textId="77777777" w:rsidR="009457AD" w:rsidRDefault="009C3D1A">
      <w:pPr>
        <w:spacing w:line="360" w:lineRule="auto"/>
        <w:rPr>
          <w:rFonts w:ascii="宋体" w:hAnsi="宋体"/>
          <w:sz w:val="24"/>
        </w:rPr>
      </w:pPr>
      <w:r>
        <w:rPr>
          <w:rFonts w:ascii="宋体" w:hAnsi="宋体" w:hint="eastAsia"/>
          <w:sz w:val="24"/>
        </w:rPr>
        <w:t>服务进行响应。为此：</w:t>
      </w:r>
    </w:p>
    <w:p w14:paraId="19F4FB22" w14:textId="77777777" w:rsidR="009457AD" w:rsidRDefault="009C3D1A">
      <w:pPr>
        <w:numPr>
          <w:ilvl w:val="0"/>
          <w:numId w:val="2"/>
        </w:numPr>
        <w:spacing w:line="360" w:lineRule="auto"/>
        <w:rPr>
          <w:rFonts w:ascii="宋体" w:hAnsi="宋体"/>
          <w:sz w:val="24"/>
        </w:rPr>
      </w:pPr>
      <w:r>
        <w:rPr>
          <w:rFonts w:ascii="宋体" w:hAnsi="宋体" w:hint="eastAsia"/>
          <w:sz w:val="24"/>
        </w:rPr>
        <w:t>我方提供报价须知规定的全部响应文件：响应文件一份正本、叁份副本；</w:t>
      </w:r>
    </w:p>
    <w:p w14:paraId="6652FDF9" w14:textId="77777777" w:rsidR="009457AD" w:rsidRDefault="009C3D1A">
      <w:pPr>
        <w:numPr>
          <w:ilvl w:val="0"/>
          <w:numId w:val="2"/>
        </w:numPr>
        <w:spacing w:line="360" w:lineRule="auto"/>
        <w:rPr>
          <w:rFonts w:ascii="宋体" w:hAnsi="宋体"/>
          <w:sz w:val="24"/>
        </w:rPr>
      </w:pPr>
      <w:r>
        <w:rPr>
          <w:rFonts w:ascii="宋体" w:hAnsi="宋体" w:hint="eastAsia"/>
          <w:sz w:val="24"/>
        </w:rPr>
        <w:t>我方的报价为（大写）</w:t>
      </w:r>
      <w:r w:rsidR="00205ABA" w:rsidRPr="0013012C">
        <w:rPr>
          <w:rFonts w:ascii="宋体" w:hAnsi="宋体" w:cs="宋体" w:hint="eastAsia"/>
          <w:sz w:val="24"/>
        </w:rPr>
        <w:t>：</w:t>
      </w:r>
      <w:r w:rsidR="00205ABA" w:rsidRPr="0013012C">
        <w:rPr>
          <w:rFonts w:ascii="宋体" w:hAnsi="宋体" w:cs="宋体" w:hint="eastAsia"/>
          <w:b/>
          <w:bCs/>
          <w:sz w:val="24"/>
        </w:rPr>
        <w:t>1</w:t>
      </w:r>
      <w:r w:rsidR="00205ABA" w:rsidRPr="0013012C">
        <w:rPr>
          <w:rFonts w:ascii="宋体" w:hAnsi="宋体" w:cs="宋体" w:hint="eastAsia"/>
          <w:b/>
          <w:bCs/>
          <w:sz w:val="24"/>
        </w:rPr>
        <w:t>）零星工程审价报告报价：</w:t>
      </w:r>
      <w:r w:rsidR="00205ABA" w:rsidRPr="0013012C">
        <w:rPr>
          <w:rFonts w:ascii="宋体" w:hAnsi="宋体" w:cs="宋体" w:hint="eastAsia"/>
          <w:b/>
          <w:bCs/>
          <w:sz w:val="24"/>
          <w:u w:val="single"/>
        </w:rPr>
        <w:t xml:space="preserve">      </w:t>
      </w:r>
      <w:r w:rsidR="00205ABA" w:rsidRPr="0013012C">
        <w:rPr>
          <w:rFonts w:ascii="宋体" w:hAnsi="宋体" w:cs="宋体" w:hint="eastAsia"/>
          <w:b/>
          <w:bCs/>
          <w:sz w:val="24"/>
        </w:rPr>
        <w:t>元</w:t>
      </w:r>
      <w:r w:rsidR="00205ABA" w:rsidRPr="0013012C">
        <w:rPr>
          <w:rFonts w:ascii="宋体" w:hAnsi="宋体" w:cs="宋体" w:hint="eastAsia"/>
          <w:b/>
          <w:bCs/>
          <w:sz w:val="24"/>
        </w:rPr>
        <w:t>/</w:t>
      </w:r>
      <w:r w:rsidR="00205ABA" w:rsidRPr="0013012C">
        <w:rPr>
          <w:rFonts w:ascii="宋体" w:hAnsi="宋体" w:cs="宋体" w:hint="eastAsia"/>
          <w:b/>
          <w:bCs/>
          <w:sz w:val="24"/>
        </w:rPr>
        <w:t>年；</w:t>
      </w:r>
      <w:r w:rsidR="00205ABA" w:rsidRPr="0013012C">
        <w:rPr>
          <w:rFonts w:ascii="宋体" w:hAnsi="宋体" w:cs="宋体" w:hint="eastAsia"/>
          <w:b/>
          <w:bCs/>
          <w:sz w:val="24"/>
        </w:rPr>
        <w:t>2</w:t>
      </w:r>
      <w:r w:rsidR="00205ABA" w:rsidRPr="0013012C">
        <w:rPr>
          <w:rFonts w:ascii="宋体" w:hAnsi="宋体" w:cs="宋体" w:hint="eastAsia"/>
          <w:b/>
          <w:bCs/>
          <w:sz w:val="24"/>
        </w:rPr>
        <w:t>）零星工程以外需驻场项目报价：</w:t>
      </w:r>
      <w:r w:rsidR="00205ABA" w:rsidRPr="0013012C">
        <w:rPr>
          <w:rFonts w:ascii="宋体" w:hAnsi="宋体" w:cs="宋体" w:hint="eastAsia"/>
          <w:b/>
          <w:bCs/>
          <w:sz w:val="24"/>
          <w:u w:val="single"/>
        </w:rPr>
        <w:t xml:space="preserve"> </w:t>
      </w:r>
      <w:r w:rsidR="00205ABA" w:rsidRPr="0013012C">
        <w:rPr>
          <w:rFonts w:ascii="宋体" w:hAnsi="宋体" w:cs="宋体"/>
          <w:b/>
          <w:bCs/>
          <w:sz w:val="24"/>
          <w:u w:val="single"/>
        </w:rPr>
        <w:t xml:space="preserve">     </w:t>
      </w:r>
      <w:r w:rsidR="00205ABA" w:rsidRPr="0013012C">
        <w:rPr>
          <w:rFonts w:ascii="宋体" w:hAnsi="宋体" w:cs="宋体" w:hint="eastAsia"/>
          <w:b/>
          <w:bCs/>
          <w:sz w:val="24"/>
        </w:rPr>
        <w:t>元</w:t>
      </w:r>
      <w:r w:rsidR="00205ABA" w:rsidRPr="0013012C">
        <w:rPr>
          <w:rFonts w:ascii="宋体" w:hAnsi="宋体" w:cs="宋体" w:hint="eastAsia"/>
          <w:b/>
          <w:bCs/>
          <w:sz w:val="24"/>
        </w:rPr>
        <w:t>/</w:t>
      </w:r>
      <w:r w:rsidR="00205ABA" w:rsidRPr="0013012C">
        <w:rPr>
          <w:rFonts w:ascii="宋体" w:hAnsi="宋体" w:cs="宋体" w:hint="eastAsia"/>
          <w:b/>
          <w:bCs/>
          <w:sz w:val="24"/>
        </w:rPr>
        <w:t>项目。</w:t>
      </w:r>
      <w:r>
        <w:rPr>
          <w:rFonts w:ascii="宋体" w:hAnsi="宋体" w:hint="eastAsia"/>
          <w:sz w:val="24"/>
        </w:rPr>
        <w:t>。</w:t>
      </w:r>
    </w:p>
    <w:p w14:paraId="18E62342" w14:textId="77777777" w:rsidR="009457AD" w:rsidRDefault="009C3D1A">
      <w:pPr>
        <w:numPr>
          <w:ilvl w:val="0"/>
          <w:numId w:val="2"/>
        </w:numPr>
        <w:spacing w:line="360" w:lineRule="auto"/>
        <w:rPr>
          <w:rFonts w:ascii="宋体" w:hAnsi="宋体"/>
          <w:sz w:val="24"/>
        </w:rPr>
      </w:pPr>
      <w:r>
        <w:rPr>
          <w:rFonts w:ascii="宋体" w:hAnsi="宋体" w:hint="eastAsia"/>
          <w:sz w:val="24"/>
        </w:rPr>
        <w:t>我方保证遵守报价须知中的有关规定。</w:t>
      </w:r>
    </w:p>
    <w:p w14:paraId="4FE360BC" w14:textId="77777777" w:rsidR="009457AD" w:rsidRDefault="009C3D1A">
      <w:pPr>
        <w:numPr>
          <w:ilvl w:val="0"/>
          <w:numId w:val="2"/>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14:paraId="6102EA41" w14:textId="77777777" w:rsidR="009457AD" w:rsidRDefault="009C3D1A">
      <w:pPr>
        <w:numPr>
          <w:ilvl w:val="0"/>
          <w:numId w:val="2"/>
        </w:numPr>
        <w:spacing w:line="360" w:lineRule="auto"/>
        <w:rPr>
          <w:rFonts w:ascii="宋体" w:hAnsi="宋体"/>
          <w:sz w:val="24"/>
        </w:rPr>
      </w:pPr>
      <w:r>
        <w:rPr>
          <w:rFonts w:ascii="宋体" w:hAnsi="宋体" w:hint="eastAsia"/>
          <w:sz w:val="24"/>
        </w:rPr>
        <w:t>我方愿意向贵方提供任何与该项目投标有关的数据、情况和技术资料。</w:t>
      </w:r>
    </w:p>
    <w:p w14:paraId="47E1B746" w14:textId="77777777" w:rsidR="009457AD" w:rsidRDefault="009C3D1A">
      <w:pPr>
        <w:numPr>
          <w:ilvl w:val="0"/>
          <w:numId w:val="2"/>
        </w:numPr>
        <w:spacing w:line="360" w:lineRule="auto"/>
        <w:rPr>
          <w:rFonts w:ascii="宋体" w:hAnsi="宋体"/>
          <w:sz w:val="24"/>
        </w:rPr>
      </w:pPr>
      <w:r>
        <w:rPr>
          <w:rFonts w:ascii="宋体" w:hAnsi="宋体" w:hint="eastAsia"/>
          <w:sz w:val="24"/>
        </w:rPr>
        <w:t>我方愿意履行自己在响应文件中的全部承诺和责任。</w:t>
      </w:r>
    </w:p>
    <w:p w14:paraId="3940D557" w14:textId="77777777" w:rsidR="009457AD" w:rsidRDefault="009C3D1A">
      <w:pPr>
        <w:numPr>
          <w:ilvl w:val="0"/>
          <w:numId w:val="2"/>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14:paraId="07454D71" w14:textId="77777777" w:rsidR="009457AD" w:rsidRDefault="009C3D1A">
      <w:pPr>
        <w:numPr>
          <w:ilvl w:val="0"/>
          <w:numId w:val="2"/>
        </w:numPr>
        <w:spacing w:line="360" w:lineRule="auto"/>
        <w:rPr>
          <w:rFonts w:ascii="宋体" w:hAnsi="宋体"/>
          <w:sz w:val="24"/>
        </w:rPr>
      </w:pPr>
      <w:r>
        <w:rPr>
          <w:rFonts w:ascii="宋体" w:hAnsi="宋体" w:hint="eastAsia"/>
          <w:sz w:val="24"/>
        </w:rPr>
        <w:t>与本项目有关的一切往来通讯请寄：</w:t>
      </w:r>
    </w:p>
    <w:p w14:paraId="08B88B92" w14:textId="77777777" w:rsidR="009457AD" w:rsidRDefault="009C3D1A">
      <w:pPr>
        <w:spacing w:line="360" w:lineRule="auto"/>
        <w:ind w:left="525"/>
        <w:rPr>
          <w:rFonts w:ascii="宋体" w:hAnsi="宋体"/>
          <w:sz w:val="24"/>
          <w:u w:val="single"/>
        </w:rPr>
      </w:pPr>
      <w:r>
        <w:rPr>
          <w:rFonts w:ascii="宋体" w:hAnsi="宋体" w:hint="eastAsia"/>
          <w:sz w:val="24"/>
        </w:rPr>
        <w:t>地址：</w:t>
      </w:r>
    </w:p>
    <w:p w14:paraId="2ACF1743" w14:textId="77777777" w:rsidR="009457AD" w:rsidRDefault="009C3D1A">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14:paraId="65BC3A28" w14:textId="77777777" w:rsidR="009457AD" w:rsidRDefault="009C3D1A">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14:paraId="0110020D" w14:textId="77777777" w:rsidR="009457AD" w:rsidRDefault="009C3D1A">
      <w:pPr>
        <w:spacing w:line="360" w:lineRule="auto"/>
        <w:ind w:left="525"/>
        <w:rPr>
          <w:rFonts w:ascii="宋体" w:hAnsi="宋体"/>
          <w:sz w:val="24"/>
        </w:rPr>
      </w:pPr>
      <w:r>
        <w:rPr>
          <w:rFonts w:ascii="宋体" w:hAnsi="宋体" w:hint="eastAsia"/>
          <w:sz w:val="24"/>
        </w:rPr>
        <w:t>传真：</w:t>
      </w:r>
    </w:p>
    <w:p w14:paraId="5E2B6751" w14:textId="77777777"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14:paraId="422769EA" w14:textId="77777777"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14:paraId="7D1712FE" w14:textId="77777777"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lastRenderedPageBreak/>
        <w:t>日     期：</w:t>
      </w:r>
    </w:p>
    <w:p w14:paraId="79408412"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14:paraId="3B1792A9"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t>附件</w:t>
      </w:r>
      <w:r>
        <w:rPr>
          <w:rFonts w:ascii="Arial Narrow" w:eastAsia="仿宋_GB2312" w:hAnsi="Arial Narrow" w:hint="eastAsia"/>
          <w:sz w:val="28"/>
          <w:szCs w:val="28"/>
        </w:rPr>
        <w:t>2</w:t>
      </w:r>
    </w:p>
    <w:p w14:paraId="12623B6F" w14:textId="77777777" w:rsidR="000421EE" w:rsidRDefault="000421EE">
      <w:pPr>
        <w:widowControl/>
        <w:jc w:val="center"/>
        <w:rPr>
          <w:rFonts w:ascii="华文宋体" w:eastAsia="华文宋体" w:hAnsi="华文宋体" w:cs="宋体"/>
          <w:b/>
          <w:kern w:val="0"/>
          <w:sz w:val="28"/>
          <w:szCs w:val="28"/>
        </w:rPr>
      </w:pPr>
    </w:p>
    <w:p w14:paraId="5D8EC33A" w14:textId="77777777" w:rsidR="009457AD" w:rsidRDefault="009C3D1A">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14:paraId="48E460DC" w14:textId="77777777" w:rsidR="009457AD" w:rsidRDefault="009C3D1A">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14:paraId="7C64BB20" w14:textId="77777777" w:rsidR="009457AD" w:rsidRDefault="009C3D1A">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14:paraId="3F6BA759" w14:textId="77777777" w:rsidR="009457AD" w:rsidRDefault="009C3D1A">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14:paraId="1FFFCA64" w14:textId="77777777" w:rsidR="009457AD" w:rsidRDefault="009457AD">
      <w:pPr>
        <w:widowControl/>
        <w:spacing w:line="336" w:lineRule="auto"/>
        <w:jc w:val="left"/>
        <w:rPr>
          <w:rFonts w:ascii="华文宋体" w:eastAsia="华文宋体" w:hAnsi="华文宋体" w:cs="宋体"/>
          <w:kern w:val="0"/>
          <w:sz w:val="24"/>
          <w:szCs w:val="24"/>
        </w:rPr>
      </w:pPr>
    </w:p>
    <w:p w14:paraId="330415A0" w14:textId="77777777"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14:paraId="3EBE76EA" w14:textId="77777777"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14:paraId="2BE4B60B" w14:textId="77777777" w:rsidR="009457AD" w:rsidRDefault="009457AD">
      <w:pPr>
        <w:tabs>
          <w:tab w:val="left" w:pos="900"/>
        </w:tabs>
        <w:spacing w:line="336" w:lineRule="auto"/>
        <w:rPr>
          <w:rFonts w:ascii="华文宋体" w:eastAsia="华文宋体" w:hAnsi="华文宋体" w:cs="Arial"/>
          <w:sz w:val="24"/>
          <w:szCs w:val="24"/>
        </w:rPr>
      </w:pPr>
    </w:p>
    <w:p w14:paraId="00287EF8" w14:textId="77777777" w:rsidR="009457AD" w:rsidRDefault="009457AD">
      <w:pPr>
        <w:tabs>
          <w:tab w:val="left" w:pos="900"/>
        </w:tabs>
        <w:spacing w:line="336" w:lineRule="auto"/>
        <w:rPr>
          <w:rFonts w:ascii="华文宋体" w:eastAsia="华文宋体" w:hAnsi="华文宋体" w:cs="Arial"/>
          <w:sz w:val="24"/>
          <w:szCs w:val="24"/>
        </w:rPr>
      </w:pPr>
    </w:p>
    <w:p w14:paraId="2C9BA1B3" w14:textId="77777777" w:rsidR="009457AD" w:rsidRDefault="009457AD">
      <w:pPr>
        <w:tabs>
          <w:tab w:val="left" w:pos="900"/>
        </w:tabs>
        <w:spacing w:line="336" w:lineRule="auto"/>
        <w:rPr>
          <w:rFonts w:ascii="华文宋体" w:eastAsia="华文宋体" w:hAnsi="华文宋体" w:cs="Arial"/>
          <w:sz w:val="24"/>
          <w:szCs w:val="24"/>
        </w:rPr>
      </w:pPr>
    </w:p>
    <w:p w14:paraId="69970CF1" w14:textId="77777777" w:rsidR="009457AD" w:rsidRDefault="009457AD">
      <w:pPr>
        <w:tabs>
          <w:tab w:val="left" w:pos="900"/>
        </w:tabs>
        <w:spacing w:line="336" w:lineRule="auto"/>
        <w:rPr>
          <w:rFonts w:ascii="华文宋体" w:eastAsia="华文宋体" w:hAnsi="华文宋体" w:cs="Arial"/>
          <w:sz w:val="24"/>
          <w:szCs w:val="24"/>
        </w:rPr>
      </w:pPr>
    </w:p>
    <w:p w14:paraId="62D87BA0" w14:textId="77777777"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14:paraId="260B8F8E" w14:textId="77777777" w:rsidR="009457AD" w:rsidRDefault="009C3D1A">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14:paraId="248EF9AD" w14:textId="77777777"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14:paraId="1C0D3971" w14:textId="77777777"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14:paraId="4261647D" w14:textId="77777777" w:rsidR="009457AD" w:rsidRDefault="009457AD">
      <w:pPr>
        <w:widowControl/>
        <w:spacing w:line="360" w:lineRule="auto"/>
        <w:ind w:firstLineChars="150" w:firstLine="360"/>
        <w:jc w:val="left"/>
        <w:rPr>
          <w:rFonts w:ascii="华文宋体" w:eastAsia="华文宋体" w:hAnsi="华文宋体"/>
          <w:sz w:val="24"/>
        </w:rPr>
      </w:pPr>
    </w:p>
    <w:p w14:paraId="2D58F158"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t>附件</w:t>
      </w:r>
      <w:r>
        <w:rPr>
          <w:rFonts w:ascii="Arial Narrow" w:eastAsia="仿宋_GB2312" w:hAnsi="Arial Narrow" w:hint="eastAsia"/>
          <w:sz w:val="28"/>
          <w:szCs w:val="28"/>
        </w:rPr>
        <w:t>3</w:t>
      </w:r>
    </w:p>
    <w:p w14:paraId="482F7FF4" w14:textId="77777777"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14:paraId="614C9C50" w14:textId="77777777"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14:paraId="53159FC0" w14:textId="77777777"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14:paraId="7F9E57CC" w14:textId="77777777"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14:paraId="789B1F26" w14:textId="77777777"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14:paraId="7206E053" w14:textId="77777777" w:rsidR="000421EE" w:rsidRPr="00435DD5" w:rsidRDefault="000421EE" w:rsidP="000421EE">
      <w:pPr>
        <w:pStyle w:val="a0"/>
        <w:spacing w:line="360" w:lineRule="auto"/>
        <w:rPr>
          <w:rFonts w:ascii="Arial Narrow" w:eastAsia="仿宋_GB2312" w:hAnsi="Arial Narrow"/>
        </w:rPr>
      </w:pPr>
    </w:p>
    <w:p w14:paraId="0CD8C32C" w14:textId="77777777" w:rsidR="000421EE" w:rsidRPr="00435DD5" w:rsidRDefault="000421EE" w:rsidP="000421EE">
      <w:pPr>
        <w:pStyle w:val="a0"/>
        <w:spacing w:line="360" w:lineRule="auto"/>
        <w:rPr>
          <w:rFonts w:ascii="Arial Narrow" w:eastAsia="仿宋_GB2312" w:hAnsi="Arial Narrow"/>
        </w:rPr>
      </w:pPr>
    </w:p>
    <w:p w14:paraId="72C41B90" w14:textId="77777777" w:rsidR="000421EE" w:rsidRPr="00435DD5" w:rsidRDefault="000421EE" w:rsidP="000421EE">
      <w:pPr>
        <w:pStyle w:val="a0"/>
        <w:spacing w:line="360" w:lineRule="auto"/>
        <w:rPr>
          <w:rFonts w:ascii="Arial Narrow" w:eastAsia="仿宋_GB2312" w:hAnsi="Arial Narrow"/>
        </w:rPr>
      </w:pPr>
    </w:p>
    <w:p w14:paraId="6862666F" w14:textId="77777777"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14:paraId="2200ABBC" w14:textId="77777777"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14:paraId="0EC904FF" w14:textId="77777777"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14:paraId="50D158DE" w14:textId="77777777"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14:paraId="0A4B1943" w14:textId="77777777"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14:paraId="7E14E64B"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14:paraId="02D3CBFA" w14:textId="77777777" w:rsidR="000421EE" w:rsidRPr="00435DD5" w:rsidRDefault="000421EE" w:rsidP="000421EE">
      <w:pPr>
        <w:pStyle w:val="aa"/>
        <w:spacing w:line="360" w:lineRule="auto"/>
        <w:rPr>
          <w:rFonts w:ascii="Arial Narrow" w:eastAsia="仿宋_GB2312" w:hAnsi="Arial Narrow"/>
          <w:sz w:val="28"/>
          <w:szCs w:val="28"/>
        </w:rPr>
      </w:pPr>
    </w:p>
    <w:p w14:paraId="1244EBB2" w14:textId="77777777" w:rsidR="000421EE" w:rsidRPr="00435DD5" w:rsidRDefault="000421EE" w:rsidP="000421EE">
      <w:pPr>
        <w:pStyle w:val="aa"/>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14:paraId="7912D624" w14:textId="77777777" w:rsidR="000421EE" w:rsidRPr="00435DD5" w:rsidRDefault="000421EE" w:rsidP="000421EE">
      <w:pPr>
        <w:widowControl/>
        <w:spacing w:line="360" w:lineRule="auto"/>
        <w:jc w:val="left"/>
        <w:rPr>
          <w:rFonts w:ascii="Arial Narrow" w:eastAsia="仿宋_GB2312" w:hAnsi="Arial Narrow"/>
          <w:b/>
          <w:bCs/>
          <w:kern w:val="0"/>
          <w:sz w:val="24"/>
        </w:rPr>
      </w:pPr>
    </w:p>
    <w:p w14:paraId="62AE290C" w14:textId="77777777" w:rsidR="000421EE" w:rsidRPr="00435DD5" w:rsidRDefault="000421EE" w:rsidP="000421EE">
      <w:pPr>
        <w:widowControl/>
        <w:spacing w:line="360" w:lineRule="auto"/>
        <w:jc w:val="left"/>
        <w:rPr>
          <w:rFonts w:ascii="Arial Narrow" w:eastAsia="仿宋_GB2312" w:hAnsi="Arial Narrow"/>
          <w:b/>
          <w:bCs/>
          <w:kern w:val="0"/>
          <w:sz w:val="24"/>
        </w:rPr>
      </w:pPr>
    </w:p>
    <w:p w14:paraId="4E69A8DF" w14:textId="77777777" w:rsidR="000421EE" w:rsidRPr="00435DD5" w:rsidRDefault="000421EE" w:rsidP="000421EE">
      <w:pPr>
        <w:widowControl/>
        <w:spacing w:line="360" w:lineRule="auto"/>
        <w:jc w:val="left"/>
        <w:rPr>
          <w:rFonts w:ascii="Arial Narrow" w:eastAsia="仿宋_GB2312" w:hAnsi="Arial Narrow"/>
          <w:b/>
          <w:bCs/>
          <w:kern w:val="0"/>
          <w:sz w:val="24"/>
        </w:rPr>
      </w:pPr>
    </w:p>
    <w:p w14:paraId="468041FC" w14:textId="77777777"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14:paraId="41704B9F"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14:paraId="0C11DBE5" w14:textId="77777777" w:rsidR="000421EE" w:rsidRPr="00435DD5" w:rsidRDefault="000421EE" w:rsidP="000421EE">
      <w:pPr>
        <w:pStyle w:val="aa"/>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14:paraId="242D9E75" w14:textId="77777777"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14:paraId="0524C62D" w14:textId="77777777"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14:paraId="6ED34D63" w14:textId="77777777"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14:paraId="3B4CD324" w14:textId="77777777" w:rsidR="000421EE" w:rsidRPr="00435DD5" w:rsidRDefault="000421EE" w:rsidP="000421EE">
      <w:pPr>
        <w:snapToGrid w:val="0"/>
        <w:spacing w:line="360" w:lineRule="auto"/>
        <w:ind w:rightChars="100" w:right="210"/>
        <w:rPr>
          <w:rFonts w:ascii="Arial Narrow" w:eastAsia="仿宋_GB2312" w:hAnsi="Arial Narrow"/>
          <w:sz w:val="28"/>
          <w:szCs w:val="28"/>
        </w:rPr>
      </w:pPr>
    </w:p>
    <w:p w14:paraId="0D4CCF71" w14:textId="77777777" w:rsidR="000421EE" w:rsidRPr="00435DD5" w:rsidRDefault="000421EE" w:rsidP="000421EE">
      <w:pPr>
        <w:pStyle w:val="aa"/>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14:paraId="56BEE0D7" w14:textId="77777777"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14:paraId="73C47A2F" w14:textId="77777777"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14:paraId="5390545C" w14:textId="77777777" w:rsidR="000421EE" w:rsidRPr="00435DD5" w:rsidRDefault="000421EE" w:rsidP="000421EE">
      <w:pPr>
        <w:pStyle w:val="ab"/>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14:paraId="63012DDA" w14:textId="77777777"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14:paraId="3F48FBA2"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14:paraId="6DEA3DDB" w14:textId="77777777" w:rsidR="000421EE"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14:paraId="4E53E9C0" w14:textId="77777777" w:rsidR="000421EE" w:rsidRPr="00435DD5"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14:paraId="043B59DF" w14:textId="77777777"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0421EE" w:rsidRPr="00435DD5" w14:paraId="421BE70F" w14:textId="77777777"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14:paraId="73F381CC"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14:paraId="5FC75B61"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14:paraId="7E098435"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14:paraId="4E21DBA4"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14:paraId="03F3FC1F"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14:paraId="241A337E" w14:textId="77777777"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14:paraId="437C1453"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14:paraId="0A2480E2"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14:paraId="35711194"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14:paraId="4DBC2C70"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14:paraId="47019E14"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4D1FC9F1"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1C363487"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6689EB05"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5409FFB3"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1EA34A8C"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796FB280"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735A1935"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5792FCB0"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3CF4D97C"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184832F4"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24D78A5E"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7BE3F5D0"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411A1C41"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6285EEC7"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4726311E"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1F372A29"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22592DB4"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523B1ED1"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6FFB1A02"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21BACBC6"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16281C76"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1BD890D1"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5E38735F"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36AEEE5C"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727D7155"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0F21AFB9"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1A5EFC63"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490533F0"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67A64D16"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71E82918"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14:paraId="5171AE35" w14:textId="77777777" w:rsidR="000421EE" w:rsidRPr="00435DD5" w:rsidRDefault="000421EE" w:rsidP="000421EE">
      <w:pPr>
        <w:spacing w:line="360" w:lineRule="auto"/>
        <w:rPr>
          <w:rFonts w:ascii="Arial Narrow" w:eastAsia="仿宋_GB2312" w:hAnsi="Arial Narrow"/>
          <w:bCs/>
          <w:sz w:val="28"/>
          <w:szCs w:val="28"/>
        </w:rPr>
      </w:pPr>
    </w:p>
    <w:p w14:paraId="1135097D" w14:textId="77777777" w:rsidR="000421EE" w:rsidRDefault="000421EE" w:rsidP="000421EE">
      <w:pPr>
        <w:spacing w:line="360" w:lineRule="auto"/>
        <w:rPr>
          <w:rFonts w:ascii="Arial Narrow" w:eastAsia="仿宋_GB2312" w:hAnsi="Arial Narrow"/>
          <w:bCs/>
          <w:sz w:val="28"/>
          <w:szCs w:val="28"/>
        </w:rPr>
      </w:pPr>
    </w:p>
    <w:p w14:paraId="3AB9B8E8" w14:textId="77777777" w:rsidR="000421EE" w:rsidRDefault="000421EE" w:rsidP="000421EE">
      <w:pPr>
        <w:spacing w:line="360" w:lineRule="auto"/>
        <w:rPr>
          <w:rFonts w:ascii="Arial Narrow" w:eastAsia="仿宋_GB2312" w:hAnsi="Arial Narrow"/>
          <w:bCs/>
          <w:sz w:val="28"/>
          <w:szCs w:val="28"/>
        </w:rPr>
      </w:pPr>
    </w:p>
    <w:p w14:paraId="01F7747A" w14:textId="77777777"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14:paraId="0D3C17C8" w14:textId="77777777"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14:paraId="5569149F" w14:textId="77777777" w:rsidR="000421EE" w:rsidRPr="00435DD5" w:rsidRDefault="000421EE" w:rsidP="000421EE">
      <w:pPr>
        <w:spacing w:line="360" w:lineRule="auto"/>
        <w:rPr>
          <w:rFonts w:ascii="Arial Narrow" w:eastAsia="仿宋_GB2312" w:hAnsi="Arial Narrow"/>
          <w:spacing w:val="20"/>
          <w:sz w:val="28"/>
          <w:szCs w:val="28"/>
        </w:rPr>
      </w:pPr>
    </w:p>
    <w:p w14:paraId="3B48F4BD" w14:textId="77777777"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14:paraId="78E1D12C" w14:textId="77777777" w:rsidR="000421EE" w:rsidRPr="00435DD5"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14:paraId="0A226F03" w14:textId="77777777" w:rsidR="000421EE"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14:paraId="66097A76"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14:paraId="14ABFFCC" w14:textId="77777777" w:rsidR="000421EE" w:rsidRPr="001A3BC4"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14:paraId="25810369" w14:textId="77777777" w:rsidR="000421EE" w:rsidRDefault="000421EE" w:rsidP="000421EE">
      <w:pPr>
        <w:pStyle w:val="aa"/>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14:paraId="616CA5DD" w14:textId="77777777"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14:paraId="2023FD82" w14:textId="77777777"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14:paraId="1FC11F1F" w14:textId="77777777" w:rsidR="000421EE" w:rsidRPr="00435DD5" w:rsidRDefault="000421EE" w:rsidP="000421EE">
      <w:pPr>
        <w:pStyle w:val="aa"/>
        <w:adjustRightInd w:val="0"/>
        <w:snapToGrid w:val="0"/>
        <w:spacing w:line="360" w:lineRule="auto"/>
        <w:ind w:firstLine="482"/>
        <w:rPr>
          <w:rFonts w:ascii="Arial Narrow" w:eastAsia="仿宋_GB2312" w:hAnsi="Arial Narrow"/>
          <w:bCs/>
          <w:sz w:val="28"/>
          <w:szCs w:val="28"/>
        </w:rPr>
      </w:pPr>
    </w:p>
    <w:p w14:paraId="4ED3B942" w14:textId="77777777" w:rsidR="000421EE" w:rsidRDefault="000421EE" w:rsidP="000421EE">
      <w:pPr>
        <w:spacing w:line="360" w:lineRule="auto"/>
        <w:rPr>
          <w:rFonts w:ascii="Arial Narrow" w:eastAsia="仿宋_GB2312" w:hAnsi="Arial Narrow"/>
          <w:bCs/>
          <w:sz w:val="28"/>
          <w:szCs w:val="28"/>
        </w:rPr>
      </w:pPr>
    </w:p>
    <w:p w14:paraId="2B770061" w14:textId="77777777" w:rsidR="000421EE" w:rsidRDefault="000421EE" w:rsidP="000421EE">
      <w:pPr>
        <w:spacing w:line="360" w:lineRule="auto"/>
        <w:rPr>
          <w:rFonts w:ascii="Arial Narrow" w:eastAsia="仿宋_GB2312" w:hAnsi="Arial Narrow"/>
          <w:bCs/>
          <w:sz w:val="28"/>
          <w:szCs w:val="28"/>
        </w:rPr>
      </w:pPr>
    </w:p>
    <w:p w14:paraId="0F565631" w14:textId="77777777"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14:paraId="7E355E2E" w14:textId="77777777"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14:paraId="606AF662" w14:textId="77777777" w:rsidR="000421EE" w:rsidRPr="00435DD5" w:rsidRDefault="000421EE" w:rsidP="000421EE">
      <w:pPr>
        <w:spacing w:line="360" w:lineRule="auto"/>
        <w:rPr>
          <w:rFonts w:ascii="Arial Narrow" w:eastAsia="仿宋_GB2312" w:hAnsi="Arial Narrow"/>
          <w:spacing w:val="20"/>
          <w:sz w:val="28"/>
          <w:szCs w:val="28"/>
        </w:rPr>
      </w:pPr>
    </w:p>
    <w:p w14:paraId="027AE832" w14:textId="77777777"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14:paraId="402A6A6E" w14:textId="77777777" w:rsidR="000421EE" w:rsidRPr="00435DD5" w:rsidRDefault="000421EE" w:rsidP="000421EE">
      <w:pPr>
        <w:pStyle w:val="aa"/>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14:paraId="3641D482" w14:textId="77777777" w:rsidR="000421EE" w:rsidRDefault="000421EE" w:rsidP="000421EE"/>
    <w:p w14:paraId="168241D7" w14:textId="77777777" w:rsidR="009457AD" w:rsidRPr="000421EE" w:rsidRDefault="009457AD">
      <w:pPr>
        <w:widowControl/>
        <w:spacing w:line="360" w:lineRule="auto"/>
        <w:ind w:firstLineChars="150" w:firstLine="315"/>
        <w:jc w:val="left"/>
      </w:pPr>
    </w:p>
    <w:p w14:paraId="1E249AF1" w14:textId="77777777" w:rsidR="009457AD" w:rsidRDefault="009457AD">
      <w:pPr>
        <w:widowControl/>
        <w:spacing w:line="360" w:lineRule="auto"/>
        <w:ind w:firstLineChars="250" w:firstLine="525"/>
        <w:jc w:val="center"/>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41C78" w14:textId="77777777" w:rsidR="00F72C3E" w:rsidRDefault="00F72C3E"/>
  </w:endnote>
  <w:endnote w:type="continuationSeparator" w:id="0">
    <w:p w14:paraId="1AB096F3" w14:textId="77777777" w:rsidR="00F72C3E" w:rsidRDefault="00F72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71E41" w14:textId="77777777" w:rsidR="00F72C3E" w:rsidRDefault="00F72C3E"/>
  </w:footnote>
  <w:footnote w:type="continuationSeparator" w:id="0">
    <w:p w14:paraId="5D0E3A2F" w14:textId="77777777" w:rsidR="00F72C3E" w:rsidRDefault="00F72C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975"/>
    <w:multiLevelType w:val="singleLevel"/>
    <w:tmpl w:val="03307975"/>
    <w:lvl w:ilvl="0">
      <w:start w:val="5"/>
      <w:numFmt w:val="decimal"/>
      <w:suff w:val="nothing"/>
      <w:lvlText w:val="%1、"/>
      <w:lvlJc w:val="left"/>
    </w:lvl>
  </w:abstractNum>
  <w:abstractNum w:abstractNumId="1">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2">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41133"/>
    <w:rsid w:val="000421EE"/>
    <w:rsid w:val="00080B18"/>
    <w:rsid w:val="00087C37"/>
    <w:rsid w:val="000C433D"/>
    <w:rsid w:val="000E4744"/>
    <w:rsid w:val="001214D5"/>
    <w:rsid w:val="0014330A"/>
    <w:rsid w:val="001B6E1B"/>
    <w:rsid w:val="001D5418"/>
    <w:rsid w:val="001D6856"/>
    <w:rsid w:val="001E38C9"/>
    <w:rsid w:val="00205ABA"/>
    <w:rsid w:val="00293DF0"/>
    <w:rsid w:val="002F2CD9"/>
    <w:rsid w:val="00366720"/>
    <w:rsid w:val="003A7405"/>
    <w:rsid w:val="003D0DE9"/>
    <w:rsid w:val="0041331D"/>
    <w:rsid w:val="00443752"/>
    <w:rsid w:val="00460735"/>
    <w:rsid w:val="00461E0A"/>
    <w:rsid w:val="00472F49"/>
    <w:rsid w:val="00494B13"/>
    <w:rsid w:val="00534982"/>
    <w:rsid w:val="0056425A"/>
    <w:rsid w:val="00576D42"/>
    <w:rsid w:val="005A14E8"/>
    <w:rsid w:val="005B2A8E"/>
    <w:rsid w:val="006110AB"/>
    <w:rsid w:val="006515BB"/>
    <w:rsid w:val="00675FFA"/>
    <w:rsid w:val="00680048"/>
    <w:rsid w:val="006E38DF"/>
    <w:rsid w:val="00715C58"/>
    <w:rsid w:val="00791534"/>
    <w:rsid w:val="00792EE2"/>
    <w:rsid w:val="007A5712"/>
    <w:rsid w:val="007C6D24"/>
    <w:rsid w:val="007C7EA5"/>
    <w:rsid w:val="007D6C23"/>
    <w:rsid w:val="007F04F3"/>
    <w:rsid w:val="007F2693"/>
    <w:rsid w:val="00870F4F"/>
    <w:rsid w:val="00875040"/>
    <w:rsid w:val="008F2DB8"/>
    <w:rsid w:val="00901D97"/>
    <w:rsid w:val="009161F8"/>
    <w:rsid w:val="009457AD"/>
    <w:rsid w:val="00950EE9"/>
    <w:rsid w:val="009C3D1A"/>
    <w:rsid w:val="009F51BE"/>
    <w:rsid w:val="00A5271F"/>
    <w:rsid w:val="00A61973"/>
    <w:rsid w:val="00A82DFE"/>
    <w:rsid w:val="00A95D90"/>
    <w:rsid w:val="00AF0AA8"/>
    <w:rsid w:val="00B34559"/>
    <w:rsid w:val="00B46868"/>
    <w:rsid w:val="00B71FFD"/>
    <w:rsid w:val="00BB4905"/>
    <w:rsid w:val="00C7665D"/>
    <w:rsid w:val="00CA25B1"/>
    <w:rsid w:val="00CC4B20"/>
    <w:rsid w:val="00CE1190"/>
    <w:rsid w:val="00D22741"/>
    <w:rsid w:val="00D24789"/>
    <w:rsid w:val="00D341C5"/>
    <w:rsid w:val="00D77BF9"/>
    <w:rsid w:val="00DF0E3A"/>
    <w:rsid w:val="00DF2B38"/>
    <w:rsid w:val="00DF31B8"/>
    <w:rsid w:val="00E02297"/>
    <w:rsid w:val="00E4581E"/>
    <w:rsid w:val="00E46C73"/>
    <w:rsid w:val="00EB437B"/>
    <w:rsid w:val="00ED4FB7"/>
    <w:rsid w:val="00EE4BA2"/>
    <w:rsid w:val="00F26AD1"/>
    <w:rsid w:val="00F72C3E"/>
    <w:rsid w:val="00F8686D"/>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5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2</cp:revision>
  <dcterms:created xsi:type="dcterms:W3CDTF">2024-09-10T04:42:00Z</dcterms:created>
  <dcterms:modified xsi:type="dcterms:W3CDTF">2024-09-10T04:42:00Z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